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F30B4" w:rsidRDefault="00EF30B4" w:rsidP="00EF30B4">
      <w:pPr>
        <w:spacing w:after="0" w:line="240" w:lineRule="auto"/>
        <w:ind w:left="513" w:right="573"/>
        <w:jc w:val="center"/>
        <w:rPr>
          <w:rFonts w:ascii="Times New Roman" w:eastAsia="Times New Roman" w:hAnsi="Times New Roman" w:cs="Times New Roman"/>
          <w:b/>
          <w:sz w:val="28"/>
          <w:szCs w:val="28"/>
          <w:lang w:eastAsia="ru-RU"/>
        </w:rPr>
      </w:pPr>
      <w:r w:rsidRPr="00EF30B4">
        <w:rPr>
          <w:rFonts w:ascii="Times New Roman" w:eastAsia="Times New Roman" w:hAnsi="Times New Roman" w:cs="Times New Roman"/>
          <w:b/>
          <w:sz w:val="28"/>
          <w:szCs w:val="28"/>
          <w:lang w:eastAsia="ru-RU"/>
        </w:rPr>
        <w:fldChar w:fldCharType="begin"/>
      </w:r>
      <w:r w:rsidRPr="00EF30B4">
        <w:rPr>
          <w:rFonts w:ascii="Times New Roman" w:eastAsia="Times New Roman" w:hAnsi="Times New Roman" w:cs="Times New Roman"/>
          <w:b/>
          <w:sz w:val="28"/>
          <w:szCs w:val="28"/>
          <w:lang w:eastAsia="ru-RU"/>
        </w:rPr>
        <w:instrText xml:space="preserve"> HYPERLINK "http://www.gosnadzor.ru/public/discussion/draft%20reports/draft%20reports%20with%20statistics/2.%20%D0%A1%D1%82%D1%80%D0%BE%D0%B9%D0%BD%D0%B0%D0%B4%D0%B7%D0%BE%D1%80%20%D0%A1%D0%A0%D0%9E.docx" </w:instrText>
      </w:r>
      <w:r w:rsidRPr="00EF30B4">
        <w:rPr>
          <w:rFonts w:ascii="Times New Roman" w:eastAsia="Times New Roman" w:hAnsi="Times New Roman" w:cs="Times New Roman"/>
          <w:b/>
          <w:sz w:val="28"/>
          <w:szCs w:val="28"/>
          <w:lang w:eastAsia="ru-RU"/>
        </w:rPr>
        <w:fldChar w:fldCharType="separate"/>
      </w:r>
      <w:r w:rsidRPr="00EF30B4">
        <w:rPr>
          <w:rFonts w:ascii="Times New Roman" w:eastAsia="Times New Roman" w:hAnsi="Times New Roman" w:cs="Times New Roman"/>
          <w:b/>
          <w:sz w:val="28"/>
          <w:szCs w:val="28"/>
          <w:lang w:eastAsia="ru-RU"/>
        </w:rPr>
        <w:t>АНАЛИЗ ПРАВОПРИМЕНИТЕЛЬНОЙ ПРАКТИКИ КОНТРОЛЬНО-НАДЗОРНОЙ ДЕЯТЕЛЬНОСТИ В ФЕДЕРАЛЬНОЙ СЛУЖБЕ ПО ЭКОЛОГИЧЕСКОМУ, ТЕХНОЛОГИЧЕСКОМУ И АТОМНОМУ НАДЗОРУ В ОБЛАСТИ ГОСУДАРСТВЕННОГО ЭНЕРГЕТИЧЕСКОГО НАДЗОРА И НАДЗОРА ЗА СОБЛЮДЕНИЕМ ЗАКОНОДАТЕЛЬСТВА В СФЕРЕ ГОСУДАРСТВЕННОГО СТРОИТЕЛЬНОГО НАДЗОРА, НАДЗОРА ЗА ДЕЯТЕЛЬНОСТЬЮ САМОРЕГУЛИРУЕМЫХ ОРГАНИЗАЦИЙ И НАДЗОРА ЗА БЕЗОПАСНОСТЬЮ ЛИФТОВ, ПОДЪЕМНЫХ ПЛАТФОРМ ДЛЯ ИНВАЛИДОВ, ЭСКАЛАТОРОВ ЗА 2016 ГОД</w:t>
      </w:r>
      <w:r w:rsidRPr="00EF30B4">
        <w:rPr>
          <w:rFonts w:ascii="Times New Roman" w:eastAsia="Times New Roman" w:hAnsi="Times New Roman" w:cs="Times New Roman"/>
          <w:b/>
          <w:sz w:val="28"/>
          <w:szCs w:val="28"/>
          <w:lang w:eastAsia="ru-RU"/>
        </w:rPr>
        <w:fldChar w:fldCharType="end"/>
      </w:r>
      <w:r>
        <w:rPr>
          <w:rFonts w:ascii="Times New Roman" w:eastAsia="Times New Roman" w:hAnsi="Times New Roman" w:cs="Times New Roman"/>
          <w:b/>
          <w:sz w:val="28"/>
          <w:szCs w:val="28"/>
          <w:lang w:eastAsia="ru-RU"/>
        </w:rPr>
        <w:t xml:space="preserve"> </w:t>
      </w:r>
    </w:p>
    <w:p w:rsidR="00EF30B4" w:rsidRDefault="00EF30B4" w:rsidP="00EF30B4">
      <w:pPr>
        <w:spacing w:after="0" w:line="240" w:lineRule="auto"/>
        <w:ind w:left="513" w:right="57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Pr="00F043F9">
        <w:rPr>
          <w:rFonts w:ascii="Times New Roman" w:eastAsia="Times New Roman" w:hAnsi="Times New Roman" w:cs="Times New Roman"/>
          <w:b/>
          <w:sz w:val="28"/>
          <w:szCs w:val="28"/>
          <w:lang w:eastAsia="ru-RU"/>
        </w:rPr>
        <w:t>оклад с руководством по соблюдению обязательных требований</w:t>
      </w:r>
      <w:r>
        <w:rPr>
          <w:rFonts w:ascii="Times New Roman" w:eastAsia="Times New Roman" w:hAnsi="Times New Roman" w:cs="Times New Roman"/>
          <w:b/>
          <w:sz w:val="28"/>
          <w:szCs w:val="28"/>
          <w:lang w:eastAsia="ru-RU"/>
        </w:rPr>
        <w:t>)</w:t>
      </w:r>
      <w:r w:rsidRPr="00F043F9">
        <w:rPr>
          <w:rFonts w:ascii="Times New Roman" w:eastAsia="Times New Roman" w:hAnsi="Times New Roman" w:cs="Times New Roman"/>
          <w:b/>
          <w:sz w:val="28"/>
          <w:szCs w:val="28"/>
          <w:lang w:eastAsia="ru-RU"/>
        </w:rPr>
        <w:t xml:space="preserve"> </w:t>
      </w:r>
    </w:p>
    <w:bookmarkEnd w:id="0"/>
    <w:p w:rsidR="00FF58E8" w:rsidRPr="00FF58E8" w:rsidRDefault="00FF58E8" w:rsidP="00FF58E8">
      <w:pPr>
        <w:spacing w:after="200" w:line="360" w:lineRule="auto"/>
        <w:ind w:firstLine="709"/>
        <w:jc w:val="both"/>
        <w:rPr>
          <w:rFonts w:ascii="Times New Roman" w:eastAsia="Times New Roman" w:hAnsi="Times New Roman" w:cs="Times New Roman"/>
          <w:b/>
          <w:sz w:val="28"/>
          <w:szCs w:val="28"/>
          <w:lang w:eastAsia="ru-RU"/>
        </w:rPr>
      </w:pPr>
      <w:r w:rsidRPr="00FF58E8">
        <w:rPr>
          <w:rFonts w:ascii="Times New Roman" w:eastAsia="Times New Roman" w:hAnsi="Times New Roman" w:cs="Times New Roman"/>
          <w:b/>
          <w:sz w:val="28"/>
          <w:szCs w:val="28"/>
          <w:lang w:eastAsia="ru-RU"/>
        </w:rPr>
        <w:br w:type="page"/>
      </w:r>
    </w:p>
    <w:p w:rsidR="00FF58E8" w:rsidRDefault="00FF58E8" w:rsidP="003637C1">
      <w:pPr>
        <w:pStyle w:val="3"/>
        <w:spacing w:line="240" w:lineRule="auto"/>
        <w:jc w:val="center"/>
        <w:rPr>
          <w:rFonts w:ascii="Times New Roman" w:eastAsia="Times New Roman" w:hAnsi="Times New Roman" w:cs="Times New Roman"/>
          <w:bCs w:val="0"/>
          <w:color w:val="000000"/>
          <w:sz w:val="28"/>
          <w:szCs w:val="28"/>
          <w:lang w:eastAsia="ru-RU"/>
        </w:rPr>
      </w:pPr>
      <w:r w:rsidRPr="00FF58E8">
        <w:rPr>
          <w:rFonts w:ascii="Times New Roman" w:eastAsia="Times New Roman" w:hAnsi="Times New Roman" w:cs="Times New Roman"/>
          <w:bCs w:val="0"/>
          <w:color w:val="000000"/>
          <w:sz w:val="28"/>
          <w:szCs w:val="28"/>
          <w:lang w:eastAsia="ru-RU"/>
        </w:rPr>
        <w:lastRenderedPageBreak/>
        <w:t xml:space="preserve">Правовые акты, содержащие обязательные требования, соблюдение которых оценивается при проведении мероприятий по контролю </w:t>
      </w:r>
    </w:p>
    <w:p w:rsidR="003637C1" w:rsidRPr="003637C1" w:rsidRDefault="003637C1" w:rsidP="003637C1">
      <w:pPr>
        <w:rPr>
          <w:lang w:eastAsia="ru-RU"/>
        </w:rPr>
      </w:pP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3"/>
        <w:gridCol w:w="3559"/>
        <w:gridCol w:w="5493"/>
      </w:tblGrid>
      <w:tr w:rsidR="00FF58E8" w:rsidTr="00FF58E8">
        <w:trPr>
          <w:jc w:val="center"/>
        </w:trPr>
        <w:tc>
          <w:tcPr>
            <w:tcW w:w="833"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spacing w:after="0" w:line="240" w:lineRule="auto"/>
              <w:jc w:val="center"/>
              <w:rPr>
                <w:rFonts w:ascii="Times New Roman" w:eastAsia="Times New Roman" w:hAnsi="Times New Roman" w:cs="Times New Roman"/>
                <w:sz w:val="28"/>
                <w:szCs w:val="28"/>
                <w:lang w:eastAsia="ru-RU"/>
              </w:rPr>
            </w:pPr>
            <w:r w:rsidRPr="00FF58E8">
              <w:rPr>
                <w:rFonts w:ascii="Times New Roman" w:eastAsia="Times New Roman" w:hAnsi="Times New Roman" w:cs="Times New Roman"/>
                <w:sz w:val="28"/>
                <w:szCs w:val="28"/>
                <w:lang w:eastAsia="ru-RU"/>
              </w:rPr>
              <w:t xml:space="preserve">№ </w:t>
            </w:r>
            <w:proofErr w:type="gramStart"/>
            <w:r w:rsidRPr="00FF58E8">
              <w:rPr>
                <w:rFonts w:ascii="Times New Roman" w:eastAsia="Times New Roman" w:hAnsi="Times New Roman" w:cs="Times New Roman"/>
                <w:sz w:val="28"/>
                <w:szCs w:val="28"/>
                <w:lang w:eastAsia="ru-RU"/>
              </w:rPr>
              <w:t>п</w:t>
            </w:r>
            <w:proofErr w:type="gramEnd"/>
            <w:r w:rsidRPr="00FF58E8">
              <w:rPr>
                <w:rFonts w:ascii="Times New Roman" w:eastAsia="Times New Roman" w:hAnsi="Times New Roman" w:cs="Times New Roman"/>
                <w:sz w:val="28"/>
                <w:szCs w:val="28"/>
                <w:lang w:eastAsia="ru-RU"/>
              </w:rPr>
              <w:t>/п</w:t>
            </w:r>
          </w:p>
        </w:tc>
        <w:tc>
          <w:tcPr>
            <w:tcW w:w="3559"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spacing w:after="0" w:line="240" w:lineRule="auto"/>
              <w:rPr>
                <w:rFonts w:ascii="Times New Roman" w:eastAsia="Times New Roman" w:hAnsi="Times New Roman" w:cs="Times New Roman"/>
                <w:sz w:val="28"/>
                <w:szCs w:val="28"/>
                <w:lang w:eastAsia="ru-RU"/>
              </w:rPr>
            </w:pPr>
            <w:r w:rsidRPr="00FF58E8">
              <w:rPr>
                <w:rFonts w:ascii="Times New Roman" w:eastAsia="Times New Roman" w:hAnsi="Times New Roman" w:cs="Times New Roman"/>
                <w:sz w:val="28"/>
                <w:szCs w:val="28"/>
                <w:lang w:eastAsia="ru-RU"/>
              </w:rPr>
              <w:t>Наименование функции</w:t>
            </w:r>
          </w:p>
        </w:tc>
        <w:tc>
          <w:tcPr>
            <w:tcW w:w="5493"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58E8">
              <w:rPr>
                <w:rFonts w:ascii="Times New Roman" w:eastAsia="Times New Roman" w:hAnsi="Times New Roman" w:cs="Times New Roman"/>
                <w:sz w:val="28"/>
                <w:szCs w:val="28"/>
                <w:lang w:eastAsia="ru-RU"/>
              </w:rPr>
              <w:t>Наименование и реквизиты нормативных правовых актов, регламентирующих порядок исполнения функции</w:t>
            </w:r>
          </w:p>
        </w:tc>
      </w:tr>
      <w:tr w:rsidR="00FF58E8" w:rsidRPr="00FF58E8" w:rsidTr="00E10BBF">
        <w:trPr>
          <w:jc w:val="center"/>
        </w:trPr>
        <w:tc>
          <w:tcPr>
            <w:tcW w:w="833"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58E8">
              <w:rPr>
                <w:rFonts w:ascii="Times New Roman" w:eastAsia="Times New Roman" w:hAnsi="Times New Roman" w:cs="Times New Roman"/>
                <w:sz w:val="28"/>
                <w:szCs w:val="28"/>
                <w:lang w:eastAsia="ru-RU"/>
              </w:rPr>
              <w:t>.</w:t>
            </w:r>
          </w:p>
        </w:tc>
        <w:tc>
          <w:tcPr>
            <w:tcW w:w="3559"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spacing w:after="0" w:line="240" w:lineRule="auto"/>
              <w:rPr>
                <w:rFonts w:ascii="Times New Roman" w:eastAsia="Times New Roman" w:hAnsi="Times New Roman" w:cs="Times New Roman"/>
                <w:sz w:val="28"/>
                <w:szCs w:val="28"/>
                <w:lang w:eastAsia="ru-RU"/>
              </w:rPr>
            </w:pPr>
            <w:r w:rsidRPr="00FF58E8">
              <w:rPr>
                <w:rFonts w:ascii="Times New Roman" w:eastAsia="Times New Roman" w:hAnsi="Times New Roman" w:cs="Times New Roman"/>
                <w:sz w:val="28"/>
                <w:szCs w:val="28"/>
                <w:lang w:eastAsia="ru-RU"/>
              </w:rPr>
              <w:t>Федеральный государственный строительный надзор</w:t>
            </w:r>
          </w:p>
        </w:tc>
        <w:tc>
          <w:tcPr>
            <w:tcW w:w="5493"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F58E8">
              <w:rPr>
                <w:rFonts w:ascii="Times New Roman" w:eastAsia="Times New Roman" w:hAnsi="Times New Roman" w:cs="Times New Roman"/>
                <w:sz w:val="28"/>
                <w:szCs w:val="28"/>
                <w:lang w:eastAsia="ru-RU"/>
              </w:rPr>
              <w:t xml:space="preserve">Градостроительный кодекс Российской Федерации, Положение о государственном строительном надзоре, утвержденное постановлением Правительства Российской Федерации от 01.02.2006 № 54, </w:t>
            </w:r>
            <w:r w:rsidRPr="00FF58E8">
              <w:rPr>
                <w:rFonts w:ascii="Times New Roman" w:eastAsia="Times New Roman" w:hAnsi="Times New Roman" w:cs="Times New Roman"/>
                <w:sz w:val="28"/>
                <w:szCs w:val="28"/>
                <w:lang w:eastAsia="ru-RU"/>
              </w:rPr>
              <w:br/>
              <w:t xml:space="preserve">и Административный регламент Ростехнадзора по осуществлению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w:t>
            </w:r>
            <w:r w:rsidRPr="00FF58E8">
              <w:rPr>
                <w:rFonts w:ascii="Times New Roman" w:eastAsia="Times New Roman" w:hAnsi="Times New Roman" w:cs="Times New Roman"/>
                <w:sz w:val="28"/>
                <w:szCs w:val="28"/>
                <w:lang w:eastAsia="ru-RU"/>
              </w:rPr>
              <w:br/>
              <w:t>в</w:t>
            </w:r>
            <w:proofErr w:type="gramEnd"/>
            <w:r w:rsidRPr="00FF58E8">
              <w:rPr>
                <w:rFonts w:ascii="Times New Roman" w:eastAsia="Times New Roman" w:hAnsi="Times New Roman" w:cs="Times New Roman"/>
                <w:sz w:val="28"/>
                <w:szCs w:val="28"/>
                <w:lang w:eastAsia="ru-RU"/>
              </w:rPr>
              <w:t xml:space="preserve"> </w:t>
            </w:r>
            <w:proofErr w:type="gramStart"/>
            <w:r w:rsidRPr="00FF58E8">
              <w:rPr>
                <w:rFonts w:ascii="Times New Roman" w:eastAsia="Times New Roman" w:hAnsi="Times New Roman" w:cs="Times New Roman"/>
                <w:sz w:val="28"/>
                <w:szCs w:val="28"/>
                <w:lang w:eastAsia="ru-RU"/>
              </w:rPr>
              <w:t>отношении</w:t>
            </w:r>
            <w:proofErr w:type="gramEnd"/>
            <w:r w:rsidRPr="00FF58E8">
              <w:rPr>
                <w:rFonts w:ascii="Times New Roman" w:eastAsia="Times New Roman" w:hAnsi="Times New Roman" w:cs="Times New Roman"/>
                <w:sz w:val="28"/>
                <w:szCs w:val="28"/>
                <w:lang w:eastAsia="ru-RU"/>
              </w:rPr>
              <w:t xml:space="preserve">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утвержденный приказом Ростехнадзора от 31.01.2013 № 38 (зарегистрирован Минюстом России 31.07.2013, регистрационный № 29225). </w:t>
            </w:r>
          </w:p>
        </w:tc>
      </w:tr>
      <w:tr w:rsidR="00FF58E8" w:rsidTr="00FF58E8">
        <w:trPr>
          <w:jc w:val="center"/>
        </w:trPr>
        <w:tc>
          <w:tcPr>
            <w:tcW w:w="833"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58E8">
              <w:rPr>
                <w:rFonts w:ascii="Times New Roman" w:eastAsia="Times New Roman" w:hAnsi="Times New Roman" w:cs="Times New Roman"/>
                <w:sz w:val="28"/>
                <w:szCs w:val="28"/>
                <w:lang w:eastAsia="ru-RU"/>
              </w:rPr>
              <w:t>.</w:t>
            </w:r>
          </w:p>
        </w:tc>
        <w:tc>
          <w:tcPr>
            <w:tcW w:w="3559"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spacing w:after="0" w:line="240" w:lineRule="auto"/>
              <w:rPr>
                <w:rFonts w:ascii="Times New Roman" w:eastAsia="Times New Roman" w:hAnsi="Times New Roman" w:cs="Times New Roman"/>
                <w:sz w:val="28"/>
                <w:szCs w:val="28"/>
                <w:lang w:eastAsia="ru-RU"/>
              </w:rPr>
            </w:pPr>
            <w:r w:rsidRPr="00FF58E8">
              <w:rPr>
                <w:rFonts w:ascii="Times New Roman" w:eastAsia="Times New Roman" w:hAnsi="Times New Roman" w:cs="Times New Roman"/>
                <w:sz w:val="28"/>
                <w:szCs w:val="28"/>
                <w:lang w:eastAsia="ru-RU"/>
              </w:rPr>
              <w:t>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
        </w:tc>
        <w:tc>
          <w:tcPr>
            <w:tcW w:w="5493" w:type="dxa"/>
            <w:tcBorders>
              <w:top w:val="single" w:sz="4" w:space="0" w:color="000000"/>
              <w:left w:val="single" w:sz="4" w:space="0" w:color="000000"/>
              <w:bottom w:val="single" w:sz="4" w:space="0" w:color="000000"/>
              <w:right w:val="single" w:sz="4" w:space="0" w:color="000000"/>
            </w:tcBorders>
            <w:hideMark/>
          </w:tcPr>
          <w:p w:rsidR="00FF58E8" w:rsidRPr="00FF58E8" w:rsidRDefault="00FF58E8" w:rsidP="00FF58E8">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F58E8">
              <w:rPr>
                <w:rFonts w:ascii="Times New Roman" w:eastAsia="Times New Roman" w:hAnsi="Times New Roman" w:cs="Times New Roman"/>
                <w:sz w:val="28"/>
                <w:szCs w:val="28"/>
                <w:lang w:eastAsia="ru-RU"/>
              </w:rPr>
              <w:t xml:space="preserve">Градостроительный кодекс Российской Федерации, Федеральный закон </w:t>
            </w:r>
            <w:r w:rsidRPr="00FF58E8">
              <w:rPr>
                <w:rFonts w:ascii="Times New Roman" w:eastAsia="Times New Roman" w:hAnsi="Times New Roman" w:cs="Times New Roman"/>
                <w:sz w:val="28"/>
                <w:szCs w:val="28"/>
                <w:lang w:eastAsia="ru-RU"/>
              </w:rPr>
              <w:br/>
              <w:t>от 01.12.2007 № 315-ФЗ «О саморегулируемых организациях», Положение о государственном надзоре</w:t>
            </w:r>
            <w:r w:rsidRPr="00FF58E8">
              <w:rPr>
                <w:rFonts w:ascii="Times New Roman" w:eastAsia="Times New Roman" w:hAnsi="Times New Roman" w:cs="Times New Roman"/>
                <w:sz w:val="28"/>
                <w:szCs w:val="28"/>
                <w:lang w:eastAsia="ru-RU"/>
              </w:rPr>
              <w:br/>
              <w:t xml:space="preserve">за деятельностью саморегулируемых организаций, утвержденное постановлением Правительства Российской Федерации от 22.11.2012 № 1202, Административный регламент по исполнению Федеральной службой по экологическому, технологическому и </w:t>
            </w:r>
            <w:r w:rsidRPr="00FF58E8">
              <w:rPr>
                <w:rFonts w:ascii="Times New Roman" w:eastAsia="Times New Roman" w:hAnsi="Times New Roman" w:cs="Times New Roman"/>
                <w:sz w:val="28"/>
                <w:szCs w:val="28"/>
                <w:lang w:eastAsia="ru-RU"/>
              </w:rPr>
              <w:lastRenderedPageBreak/>
              <w:t xml:space="preserve">атомному надзору государственной функции </w:t>
            </w:r>
            <w:r w:rsidRPr="00FF58E8">
              <w:rPr>
                <w:rFonts w:ascii="Times New Roman" w:eastAsia="Times New Roman" w:hAnsi="Times New Roman" w:cs="Times New Roman"/>
                <w:sz w:val="28"/>
                <w:szCs w:val="28"/>
                <w:lang w:eastAsia="ru-RU"/>
              </w:rPr>
              <w:br/>
              <w:t>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w:t>
            </w:r>
            <w:proofErr w:type="gramEnd"/>
            <w:r w:rsidRPr="00FF58E8">
              <w:rPr>
                <w:rFonts w:ascii="Times New Roman" w:eastAsia="Times New Roman" w:hAnsi="Times New Roman" w:cs="Times New Roman"/>
                <w:sz w:val="28"/>
                <w:szCs w:val="28"/>
                <w:lang w:eastAsia="ru-RU"/>
              </w:rPr>
              <w:t xml:space="preserve"> ремонта объектов капитального строительства, </w:t>
            </w:r>
            <w:proofErr w:type="gramStart"/>
            <w:r w:rsidRPr="00FF58E8">
              <w:rPr>
                <w:rFonts w:ascii="Times New Roman" w:eastAsia="Times New Roman" w:hAnsi="Times New Roman" w:cs="Times New Roman"/>
                <w:sz w:val="28"/>
                <w:szCs w:val="28"/>
                <w:lang w:eastAsia="ru-RU"/>
              </w:rPr>
              <w:t>утвержденный</w:t>
            </w:r>
            <w:proofErr w:type="gramEnd"/>
            <w:r w:rsidRPr="00FF58E8">
              <w:rPr>
                <w:rFonts w:ascii="Times New Roman" w:eastAsia="Times New Roman" w:hAnsi="Times New Roman" w:cs="Times New Roman"/>
                <w:sz w:val="28"/>
                <w:szCs w:val="28"/>
                <w:lang w:eastAsia="ru-RU"/>
              </w:rPr>
              <w:t xml:space="preserve"> приказом Ростехнадзора </w:t>
            </w:r>
            <w:r w:rsidRPr="00FF58E8">
              <w:rPr>
                <w:rFonts w:ascii="Times New Roman" w:eastAsia="Times New Roman" w:hAnsi="Times New Roman" w:cs="Times New Roman"/>
                <w:sz w:val="28"/>
                <w:szCs w:val="28"/>
                <w:lang w:eastAsia="ru-RU"/>
              </w:rPr>
              <w:br/>
              <w:t>от 25.07.2013 № 325 (зарегистрирован Минюстом России 04.02.2014, регистрационный № 31219).</w:t>
            </w:r>
          </w:p>
        </w:tc>
      </w:tr>
    </w:tbl>
    <w:p w:rsidR="00836D74" w:rsidRDefault="00836D74" w:rsidP="00FF58E8">
      <w:pPr>
        <w:autoSpaceDE w:val="0"/>
        <w:autoSpaceDN w:val="0"/>
        <w:adjustRightInd w:val="0"/>
        <w:spacing w:after="120" w:line="240" w:lineRule="auto"/>
        <w:ind w:firstLine="743"/>
        <w:jc w:val="both"/>
        <w:rPr>
          <w:rFonts w:ascii="Times New Roman" w:eastAsia="Times New Roman" w:hAnsi="Times New Roman" w:cs="Times New Roman"/>
          <w:color w:val="000000"/>
          <w:sz w:val="28"/>
          <w:szCs w:val="28"/>
          <w:lang w:eastAsia="ru-RU"/>
        </w:rPr>
      </w:pPr>
    </w:p>
    <w:p w:rsidR="00FF58E8" w:rsidRPr="00FF58E8" w:rsidRDefault="00FF58E8" w:rsidP="00FF58E8">
      <w:pPr>
        <w:autoSpaceDE w:val="0"/>
        <w:autoSpaceDN w:val="0"/>
        <w:adjustRightInd w:val="0"/>
        <w:spacing w:after="120" w:line="240" w:lineRule="auto"/>
        <w:ind w:firstLine="743"/>
        <w:jc w:val="both"/>
        <w:rPr>
          <w:rFonts w:ascii="Times New Roman" w:eastAsia="Times New Roman" w:hAnsi="Times New Roman" w:cs="Times New Roman"/>
          <w:color w:val="000000"/>
          <w:sz w:val="28"/>
          <w:szCs w:val="28"/>
          <w:lang w:eastAsia="ru-RU"/>
        </w:rPr>
      </w:pPr>
      <w:proofErr w:type="gramStart"/>
      <w:r w:rsidRPr="00FF58E8">
        <w:rPr>
          <w:rFonts w:ascii="Times New Roman" w:eastAsia="Times New Roman" w:hAnsi="Times New Roman" w:cs="Times New Roman"/>
          <w:color w:val="000000"/>
          <w:sz w:val="28"/>
          <w:szCs w:val="28"/>
          <w:lang w:eastAsia="ru-RU"/>
        </w:rPr>
        <w:t xml:space="preserve">Во исполнение требований Федерального закона от 9 февраля </w:t>
      </w:r>
      <w:smartTag w:uri="urn:schemas-microsoft-com:office:smarttags" w:element="metricconverter">
        <w:smartTagPr>
          <w:attr w:name="ProductID" w:val="2009 г"/>
        </w:smartTagPr>
        <w:r w:rsidRPr="00FF58E8">
          <w:rPr>
            <w:rFonts w:ascii="Times New Roman" w:eastAsia="Times New Roman" w:hAnsi="Times New Roman" w:cs="Times New Roman"/>
            <w:color w:val="000000"/>
            <w:sz w:val="28"/>
            <w:szCs w:val="28"/>
            <w:lang w:eastAsia="ru-RU"/>
          </w:rPr>
          <w:t>2009 г</w:t>
        </w:r>
      </w:smartTag>
      <w:r w:rsidRPr="00FF58E8">
        <w:rPr>
          <w:rFonts w:ascii="Times New Roman" w:eastAsia="Times New Roman" w:hAnsi="Times New Roman" w:cs="Times New Roman"/>
          <w:color w:val="000000"/>
          <w:sz w:val="28"/>
          <w:szCs w:val="28"/>
          <w:lang w:eastAsia="ru-RU"/>
        </w:rPr>
        <w:t xml:space="preserve">. </w:t>
      </w:r>
      <w:r w:rsidRPr="00FF58E8">
        <w:rPr>
          <w:rFonts w:ascii="Times New Roman" w:eastAsia="Times New Roman" w:hAnsi="Times New Roman" w:cs="Times New Roman"/>
          <w:color w:val="000000"/>
          <w:sz w:val="28"/>
          <w:szCs w:val="28"/>
          <w:lang w:eastAsia="ru-RU"/>
        </w:rPr>
        <w:br/>
        <w:t xml:space="preserve">№ 8-ФЗ «Об обеспечении доступа к информации о деятельности государственных органов и органов местного самоуправления» и постановления Правительства Российской Федерации от 24 ноября </w:t>
      </w:r>
      <w:smartTag w:uri="urn:schemas-microsoft-com:office:smarttags" w:element="metricconverter">
        <w:smartTagPr>
          <w:attr w:name="ProductID" w:val="2009 г"/>
        </w:smartTagPr>
        <w:r w:rsidRPr="00FF58E8">
          <w:rPr>
            <w:rFonts w:ascii="Times New Roman" w:eastAsia="Times New Roman" w:hAnsi="Times New Roman" w:cs="Times New Roman"/>
            <w:color w:val="000000"/>
            <w:sz w:val="28"/>
            <w:szCs w:val="28"/>
            <w:lang w:eastAsia="ru-RU"/>
          </w:rPr>
          <w:t>2009 г</w:t>
        </w:r>
      </w:smartTag>
      <w:r w:rsidRPr="00FF58E8">
        <w:rPr>
          <w:rFonts w:ascii="Times New Roman" w:eastAsia="Times New Roman" w:hAnsi="Times New Roman" w:cs="Times New Roman"/>
          <w:color w:val="000000"/>
          <w:sz w:val="28"/>
          <w:szCs w:val="28"/>
          <w:lang w:eastAsia="ru-RU"/>
        </w:rPr>
        <w:t>.</w:t>
      </w:r>
      <w:r w:rsidRPr="00FF58E8">
        <w:rPr>
          <w:rFonts w:ascii="Times New Roman" w:eastAsia="Times New Roman" w:hAnsi="Times New Roman" w:cs="Times New Roman"/>
          <w:color w:val="000000"/>
          <w:sz w:val="28"/>
          <w:szCs w:val="28"/>
          <w:lang w:eastAsia="ru-RU"/>
        </w:rPr>
        <w:br/>
        <w:t>№ 953 «Об обеспечении доступа к информации о деятельности Правительства Российской Федерации и федеральных органов исполнительной власти» на официальном сайте Ростехнадзора в сети Интернет в подразделе «Проведение</w:t>
      </w:r>
      <w:proofErr w:type="gramEnd"/>
      <w:r w:rsidRPr="00FF58E8">
        <w:rPr>
          <w:rFonts w:ascii="Times New Roman" w:eastAsia="Times New Roman" w:hAnsi="Times New Roman" w:cs="Times New Roman"/>
          <w:color w:val="000000"/>
          <w:sz w:val="28"/>
          <w:szCs w:val="28"/>
          <w:lang w:eastAsia="ru-RU"/>
        </w:rPr>
        <w:t xml:space="preserve"> </w:t>
      </w:r>
      <w:proofErr w:type="gramStart"/>
      <w:r w:rsidRPr="00FF58E8">
        <w:rPr>
          <w:rFonts w:ascii="Times New Roman" w:eastAsia="Times New Roman" w:hAnsi="Times New Roman" w:cs="Times New Roman"/>
          <w:color w:val="000000"/>
          <w:sz w:val="28"/>
          <w:szCs w:val="28"/>
          <w:lang w:eastAsia="ru-RU"/>
        </w:rPr>
        <w:t xml:space="preserve">проверок» раздела «Деятельность» официального сайта Ростехнадзора по адресу </w:t>
      </w:r>
      <w:hyperlink r:id="rId6" w:history="1">
        <w:r w:rsidRPr="00FF58E8">
          <w:rPr>
            <w:rFonts w:ascii="Times New Roman" w:eastAsia="Times New Roman" w:hAnsi="Times New Roman" w:cs="Times New Roman"/>
            <w:color w:val="000000"/>
            <w:sz w:val="28"/>
            <w:szCs w:val="28"/>
            <w:u w:val="single"/>
            <w:lang w:eastAsia="ru-RU"/>
          </w:rPr>
          <w:t>http://www.gosnadzor.ru/activity/control/acts/</w:t>
        </w:r>
      </w:hyperlink>
      <w:r w:rsidRPr="00FF58E8">
        <w:rPr>
          <w:rFonts w:ascii="Times New Roman" w:eastAsia="Times New Roman" w:hAnsi="Times New Roman" w:cs="Times New Roman"/>
          <w:color w:val="000000"/>
          <w:sz w:val="28"/>
          <w:szCs w:val="28"/>
          <w:lang w:eastAsia="ru-RU"/>
        </w:rPr>
        <w:t xml:space="preserve"> опубликованы нормативные правовые акты, регламентирующие деятельность Ростехнадзора и его должностных лиц,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области промышленной безопасности.</w:t>
      </w:r>
      <w:proofErr w:type="gramEnd"/>
    </w:p>
    <w:p w:rsidR="00FF58E8" w:rsidRPr="00FF58E8" w:rsidRDefault="00FF58E8" w:rsidP="00FF58E8">
      <w:pPr>
        <w:autoSpaceDE w:val="0"/>
        <w:autoSpaceDN w:val="0"/>
        <w:adjustRightInd w:val="0"/>
        <w:spacing w:after="120" w:line="240" w:lineRule="auto"/>
        <w:ind w:firstLine="743"/>
        <w:jc w:val="both"/>
        <w:rPr>
          <w:rFonts w:ascii="Times New Roman" w:eastAsia="Times New Roman" w:hAnsi="Times New Roman" w:cs="Times New Roman"/>
          <w:color w:val="000000"/>
          <w:sz w:val="28"/>
          <w:szCs w:val="28"/>
          <w:lang w:eastAsia="ru-RU"/>
        </w:rPr>
      </w:pPr>
      <w:proofErr w:type="gramStart"/>
      <w:r w:rsidRPr="00FF58E8">
        <w:rPr>
          <w:rFonts w:ascii="Times New Roman" w:eastAsia="Times New Roman" w:hAnsi="Times New Roman" w:cs="Times New Roman"/>
          <w:color w:val="000000"/>
          <w:sz w:val="28"/>
          <w:szCs w:val="28"/>
          <w:lang w:eastAsia="ru-RU"/>
        </w:rPr>
        <w:t>В целях реализации плана мероприятий («дорожной карты»)</w:t>
      </w:r>
      <w:r w:rsidRPr="00FF58E8">
        <w:rPr>
          <w:rFonts w:ascii="Times New Roman" w:eastAsia="Times New Roman" w:hAnsi="Times New Roman" w:cs="Times New Roman"/>
          <w:color w:val="000000"/>
          <w:sz w:val="28"/>
          <w:szCs w:val="28"/>
          <w:lang w:eastAsia="ru-RU"/>
        </w:rPr>
        <w:br/>
        <w:t>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 № 559-р, а также в соответствии с Методическими рекомендациями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w:t>
      </w:r>
      <w:proofErr w:type="gramEnd"/>
      <w:r w:rsidRPr="00FF58E8">
        <w:rPr>
          <w:rFonts w:ascii="Times New Roman" w:eastAsia="Times New Roman" w:hAnsi="Times New Roman" w:cs="Times New Roman"/>
          <w:color w:val="000000"/>
          <w:sz w:val="28"/>
          <w:szCs w:val="28"/>
          <w:lang w:eastAsia="ru-RU"/>
        </w:rPr>
        <w:t xml:space="preserve"> </w:t>
      </w:r>
      <w:proofErr w:type="gramStart"/>
      <w:r w:rsidRPr="00FF58E8">
        <w:rPr>
          <w:rFonts w:ascii="Times New Roman" w:eastAsia="Times New Roman" w:hAnsi="Times New Roman" w:cs="Times New Roman"/>
          <w:color w:val="000000"/>
          <w:sz w:val="28"/>
          <w:szCs w:val="28"/>
          <w:lang w:eastAsia="ru-RU"/>
        </w:rPr>
        <w:t xml:space="preserve">вида государственного контроля (надзора), одобренными протоколом заседания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18 августа 2016 г. № 6, приказом Ростехнадзора от 17 октября 2016 г. № 421 утвержден </w:t>
      </w:r>
      <w:r w:rsidRPr="00FF58E8">
        <w:rPr>
          <w:rFonts w:ascii="Times New Roman" w:eastAsia="Times New Roman" w:hAnsi="Times New Roman" w:cs="Times New Roman"/>
          <w:color w:val="000000"/>
          <w:sz w:val="28"/>
          <w:szCs w:val="28"/>
          <w:lang w:eastAsia="ru-RU"/>
        </w:rPr>
        <w:lastRenderedPageBreak/>
        <w:t>перечень правовых актов, содержащих обязательные требования, соблюдение которых оценивается при проведении мероприятий</w:t>
      </w:r>
      <w:r w:rsidRPr="00FF58E8">
        <w:rPr>
          <w:rFonts w:ascii="Times New Roman" w:eastAsia="Times New Roman" w:hAnsi="Times New Roman" w:cs="Times New Roman"/>
          <w:color w:val="000000"/>
          <w:sz w:val="28"/>
          <w:szCs w:val="28"/>
          <w:lang w:eastAsia="ru-RU"/>
        </w:rPr>
        <w:br/>
        <w:t>по контролю в рамках осуществления видов государственного</w:t>
      </w:r>
      <w:proofErr w:type="gramEnd"/>
      <w:r w:rsidRPr="00FF58E8">
        <w:rPr>
          <w:rFonts w:ascii="Times New Roman" w:eastAsia="Times New Roman" w:hAnsi="Times New Roman" w:cs="Times New Roman"/>
          <w:color w:val="000000"/>
          <w:sz w:val="28"/>
          <w:szCs w:val="28"/>
          <w:lang w:eastAsia="ru-RU"/>
        </w:rPr>
        <w:t xml:space="preserve"> контроля (надзора), </w:t>
      </w:r>
      <w:proofErr w:type="gramStart"/>
      <w:r w:rsidRPr="00FF58E8">
        <w:rPr>
          <w:rFonts w:ascii="Times New Roman" w:eastAsia="Times New Roman" w:hAnsi="Times New Roman" w:cs="Times New Roman"/>
          <w:color w:val="000000"/>
          <w:sz w:val="28"/>
          <w:szCs w:val="28"/>
          <w:lang w:eastAsia="ru-RU"/>
        </w:rPr>
        <w:t>отнесенных</w:t>
      </w:r>
      <w:proofErr w:type="gramEnd"/>
      <w:r w:rsidRPr="00FF58E8">
        <w:rPr>
          <w:rFonts w:ascii="Times New Roman" w:eastAsia="Times New Roman" w:hAnsi="Times New Roman" w:cs="Times New Roman"/>
          <w:color w:val="000000"/>
          <w:sz w:val="28"/>
          <w:szCs w:val="28"/>
          <w:lang w:eastAsia="ru-RU"/>
        </w:rPr>
        <w:t xml:space="preserve"> к компетенции Ростехнадзора.</w:t>
      </w:r>
    </w:p>
    <w:p w:rsidR="00A85992" w:rsidRPr="00A85992" w:rsidRDefault="00436F32" w:rsidP="00A85992">
      <w:pPr>
        <w:pStyle w:val="3"/>
        <w:spacing w:line="240" w:lineRule="auto"/>
        <w:jc w:val="center"/>
        <w:rPr>
          <w:rFonts w:ascii="Times New Roman" w:eastAsia="Times New Roman" w:hAnsi="Times New Roman" w:cs="Times New Roman"/>
          <w:bCs w:val="0"/>
          <w:color w:val="000000"/>
          <w:sz w:val="28"/>
          <w:szCs w:val="28"/>
          <w:lang w:eastAsia="ru-RU"/>
        </w:rPr>
      </w:pPr>
      <w:r w:rsidRPr="00A85992">
        <w:rPr>
          <w:rFonts w:ascii="Times New Roman" w:eastAsia="Times New Roman" w:hAnsi="Times New Roman" w:cs="Times New Roman"/>
          <w:bCs w:val="0"/>
          <w:color w:val="000000"/>
          <w:sz w:val="28"/>
          <w:szCs w:val="28"/>
          <w:lang w:eastAsia="ru-RU"/>
        </w:rPr>
        <w:t>Государственный строительный надзор</w:t>
      </w:r>
      <w:r w:rsidR="00A85992">
        <w:rPr>
          <w:rFonts w:ascii="Times New Roman" w:eastAsia="Times New Roman" w:hAnsi="Times New Roman" w:cs="Times New Roman"/>
          <w:bCs w:val="0"/>
          <w:color w:val="000000"/>
          <w:sz w:val="28"/>
          <w:szCs w:val="28"/>
          <w:lang w:eastAsia="ru-RU"/>
        </w:rPr>
        <w:t xml:space="preserve"> </w:t>
      </w:r>
      <w:r w:rsidR="00A85992" w:rsidRPr="00A85992">
        <w:rPr>
          <w:rFonts w:ascii="Times New Roman" w:eastAsia="Times New Roman" w:hAnsi="Times New Roman" w:cs="Times New Roman"/>
          <w:bCs w:val="0"/>
          <w:color w:val="000000"/>
          <w:sz w:val="28"/>
          <w:szCs w:val="28"/>
          <w:lang w:eastAsia="ru-RU"/>
        </w:rPr>
        <w:t xml:space="preserve">при строительстве, реконструкции объектов капитального строительства </w:t>
      </w:r>
    </w:p>
    <w:p w:rsidR="00436F32" w:rsidRDefault="00436F32" w:rsidP="00220AC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pStyle w:val="3"/>
        <w:spacing w:line="240" w:lineRule="auto"/>
        <w:jc w:val="center"/>
        <w:rPr>
          <w:rFonts w:ascii="Times New Roman" w:eastAsia="Times New Roman" w:hAnsi="Times New Roman" w:cs="Times New Roman"/>
          <w:bCs w:val="0"/>
          <w:color w:val="000000"/>
          <w:sz w:val="28"/>
          <w:szCs w:val="28"/>
          <w:lang w:eastAsia="ru-RU"/>
        </w:rPr>
      </w:pPr>
      <w:r w:rsidRPr="00836D74">
        <w:rPr>
          <w:rFonts w:ascii="Times New Roman" w:eastAsia="Times New Roman" w:hAnsi="Times New Roman" w:cs="Times New Roman"/>
          <w:bCs w:val="0"/>
          <w:color w:val="000000"/>
          <w:sz w:val="28"/>
          <w:szCs w:val="28"/>
          <w:lang w:eastAsia="ru-RU"/>
        </w:rPr>
        <w:t>Реализация Федерального закона от 03.07.2016 № 372-ФЗ «О внесении изменений в Градостроительный кодекс Российской Федерации и отдельные законодательные акты Российской Федерации»</w:t>
      </w:r>
    </w:p>
    <w:p w:rsidR="00836D74" w:rsidRDefault="00836D74" w:rsidP="00220AC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Относится ли норма, установленная частью 13 статьи 3.3 Федерального закона от 29.12.2004 № 191-ФЗ «О введении в действие Градостроительного кодекса Российской Федерации», к саморегулируемым организациям, основанным на членстве лиц, выполняющих инженерные изыскания, и саморегулируемым организациям, основанным на членстве лиц, осуществляющих подготовку проектной документации?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В соответствии с пунктом 1 части 1 статьи 55.4 Градостроительного кодекса Российской Федерации одним из условий принятия решения о присвоении статуса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является объединение в составе некоммерческой организации в качестве ее членов не менее чем пятидесяти индивидуальных предпринимателей и (или) юридических</w:t>
      </w:r>
      <w:proofErr w:type="gramEnd"/>
      <w:r w:rsidRPr="00836D74">
        <w:rPr>
          <w:rFonts w:ascii="Times New Roman" w:eastAsia="Times New Roman" w:hAnsi="Times New Roman" w:cs="Times New Roman"/>
          <w:bCs/>
          <w:color w:val="000000"/>
          <w:sz w:val="28"/>
          <w:szCs w:val="28"/>
          <w:lang w:eastAsia="ru-RU"/>
        </w:rPr>
        <w:t xml:space="preserve">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При этом эти требования согласно части 6 указанной статьи распространяются на саморегулируемые организации в течение всего времени их деятельности в качестве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Таким образом, закон не запрещает юридическим лицам или индивидуальным предпринимателям вступление в члены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расположенной не по </w:t>
      </w:r>
      <w:r w:rsidRPr="00836D74">
        <w:rPr>
          <w:rFonts w:ascii="Times New Roman" w:eastAsia="Times New Roman" w:hAnsi="Times New Roman" w:cs="Times New Roman"/>
          <w:bCs/>
          <w:color w:val="000000"/>
          <w:sz w:val="28"/>
          <w:szCs w:val="28"/>
          <w:lang w:eastAsia="ru-RU"/>
        </w:rPr>
        <w:lastRenderedPageBreak/>
        <w:t>месту регистрации таких юридического лица или индивидуального предпринимателя.</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Частью 13 статьи 3.3 Федерального закона от 29.12.2004 № 191-ФЗ «О введении в действие Градостроительного кодекса Российской Федерации» для юридического лица, индивидуального предпринимателя предусмотрено право добровольного прекращения членства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Указанное положение введено в целях реализации требований пункта 1 части 3 статьи 55.4 и части 3 статьи 55.6 Кодекса, согласно которым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Учитывая изложенное, полагаем, что действие части 13 статьи 3.3 Федерального закона от 29.12.2004 № 191-ФЗ «О введении в действие Градостроительного кодекса Российской Федерации» не распространяется на членов саморегулируемых организаций, основанных на членстве лиц, выполняющих инженерные изыскания, и членов саморегулируемых организаций, основанных на членстве лиц, осуществляющих подготовку проектной документации.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Изменения, внесенные в статью 55.16 Градостроительного кодекса Российской Федерации в части новых размеров взносов в компенсационный фонд саморегулируемой организации, вступили в силу с 04.07.2016. Вправе ли саморегулируемая организация применять новый размер вносов с указанной даты?</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Частями 10-13 статьи 55.16 Градостроительного кодекса Российской Федерации (в редакции от 03.07.2016, далее – Кодекс) установлены минимальные размеры взноса в компенсационный фонд (компенсационные фонды) саморегулируемой организации. В соответствии с пунктом 5 статьи 55.10 Кодекса к исключительной компетенции общего собрания членов саморегулируемой организации отнесен вопрос установления размеров взносов в компенсационный фонд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статьей 55.16 Кодекса. Таким образом, Кодекс, устанавливая минимальный размер взноса в компенсационный фонд, </w:t>
      </w:r>
      <w:r w:rsidRPr="00836D74">
        <w:rPr>
          <w:rFonts w:ascii="Times New Roman" w:eastAsia="Times New Roman" w:hAnsi="Times New Roman" w:cs="Times New Roman"/>
          <w:bCs/>
          <w:color w:val="000000"/>
          <w:sz w:val="28"/>
          <w:szCs w:val="28"/>
          <w:lang w:eastAsia="ru-RU"/>
        </w:rPr>
        <w:lastRenderedPageBreak/>
        <w:t>возлагает на саморегулируемую организацию обязанность определить его фактический размер, подлежащий уплате.</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 связи с изложенным, уплате подлежат взносы в размере, установленном общим собранием членов саморегулируемой организации. Снижение законодателем минимального размера взноса в компенсационный фонд саморегулируемой организации не отменяет и не делает недействительными принятые ранее саморегулируемой организацией решения в указанной части.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Кроме этого, обращаем внимание, что саморегулируемая организация согласно части 14 статьи 55.5 Градостроительного кодекса Российской Федерации должна направить документы, изменения, внесенные в документы, и решения, принятые общим собранием членов саморегулируемой организации, в орган надзора за саморегулируемыми организациями в целях изменения сведений, содержащихся государственном реестре саморегулируемых организаций. </w:t>
      </w:r>
      <w:proofErr w:type="gramStart"/>
      <w:r w:rsidRPr="00836D74">
        <w:rPr>
          <w:rFonts w:ascii="Times New Roman" w:eastAsia="Times New Roman" w:hAnsi="Times New Roman" w:cs="Times New Roman"/>
          <w:bCs/>
          <w:color w:val="000000"/>
          <w:sz w:val="28"/>
          <w:szCs w:val="28"/>
          <w:lang w:eastAsia="ru-RU"/>
        </w:rPr>
        <w:t xml:space="preserve">Информация о документах саморегулируемой организации, в отношении которых принято решение о внесении изменений в сведения, содержащиеся в государственном реестре саморегулируемых организаций, в день принятия такого решения размещается на официальном сайте Ростехнадзора в информационно-телекоммуникационной сети «Интернет» в разделе «государственный реестр саморегулируемых организаций» https://sro.gosnadzor.ru/ и доступна для ознакомления на вкладке «Стандарты и правила СРО» в отношении каждой саморегулируемой организации. </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В какие сроки член саморегулируемой организации, основанной на членстве лиц, осуществляющих строительство, должен подать заявление о намерении добровольно прекратить членство в такой саморегулируемой организации в связи с переходом в другую саморегулируемую организацию? В какие </w:t>
      </w:r>
      <w:proofErr w:type="gramStart"/>
      <w:r w:rsidRPr="00836D74">
        <w:rPr>
          <w:rFonts w:ascii="Times New Roman" w:eastAsia="Times New Roman" w:hAnsi="Times New Roman" w:cs="Times New Roman"/>
          <w:bCs/>
          <w:color w:val="000000"/>
          <w:sz w:val="28"/>
          <w:szCs w:val="28"/>
          <w:lang w:eastAsia="ru-RU"/>
        </w:rPr>
        <w:t>сроки</w:t>
      </w:r>
      <w:proofErr w:type="gramEnd"/>
      <w:r w:rsidRPr="00836D74">
        <w:rPr>
          <w:rFonts w:ascii="Times New Roman" w:eastAsia="Times New Roman" w:hAnsi="Times New Roman" w:cs="Times New Roman"/>
          <w:bCs/>
          <w:color w:val="000000"/>
          <w:sz w:val="28"/>
          <w:szCs w:val="28"/>
          <w:lang w:eastAsia="ru-RU"/>
        </w:rPr>
        <w:t xml:space="preserve"> и на </w:t>
      </w:r>
      <w:proofErr w:type="gramStart"/>
      <w:r w:rsidRPr="00836D74">
        <w:rPr>
          <w:rFonts w:ascii="Times New Roman" w:eastAsia="Times New Roman" w:hAnsi="Times New Roman" w:cs="Times New Roman"/>
          <w:bCs/>
          <w:color w:val="000000"/>
          <w:sz w:val="28"/>
          <w:szCs w:val="28"/>
          <w:lang w:eastAsia="ru-RU"/>
        </w:rPr>
        <w:t>каких</w:t>
      </w:r>
      <w:proofErr w:type="gramEnd"/>
      <w:r w:rsidRPr="00836D74">
        <w:rPr>
          <w:rFonts w:ascii="Times New Roman" w:eastAsia="Times New Roman" w:hAnsi="Times New Roman" w:cs="Times New Roman"/>
          <w:bCs/>
          <w:color w:val="000000"/>
          <w:sz w:val="28"/>
          <w:szCs w:val="28"/>
          <w:lang w:eastAsia="ru-RU"/>
        </w:rPr>
        <w:t xml:space="preserve"> условиях саморегулируемая организация, членом которой ранее являлось юридическое лицо, передаст взнос в компенсационный фонд в другую саморегулируемую организацию?</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Согласно части 5 статьи 3.3 Федерального закона от 29.12.2004 № 191-ФЗ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 введении в действие Градостроительного кодекса Российской Федерации» (в редакции Федерального закона от 03.07.2016 № 372-ФЗ, далее – Федеральный закон № 191-ФЗ)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lastRenderedPageBreak/>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2) о сохранении членства в такой некоммерческой организации с приложением документов, предусмотренных частью 2 статьи 55.6 Градостроительного кодекса Российской Федерации.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При этом в случае </w:t>
      </w:r>
      <w:proofErr w:type="spellStart"/>
      <w:r w:rsidRPr="00836D74">
        <w:rPr>
          <w:rFonts w:ascii="Times New Roman" w:eastAsia="Times New Roman" w:hAnsi="Times New Roman" w:cs="Times New Roman"/>
          <w:bCs/>
          <w:color w:val="000000"/>
          <w:sz w:val="28"/>
          <w:szCs w:val="28"/>
          <w:lang w:eastAsia="ru-RU"/>
        </w:rPr>
        <w:t>непоступления</w:t>
      </w:r>
      <w:proofErr w:type="spellEnd"/>
      <w:r w:rsidRPr="00836D74">
        <w:rPr>
          <w:rFonts w:ascii="Times New Roman" w:eastAsia="Times New Roman" w:hAnsi="Times New Roman" w:cs="Times New Roman"/>
          <w:bCs/>
          <w:color w:val="000000"/>
          <w:sz w:val="28"/>
          <w:szCs w:val="28"/>
          <w:lang w:eastAsia="ru-RU"/>
        </w:rPr>
        <w:t xml:space="preserve"> в саморегулируемую организацию соответствующего заявления от индивидуальных предпринимателей и юридических лиц согласно части 7 указанной статьи они будут исключены из членов такой саморегулируемой организации по решению постоянно действующего коллегиального органа управления с 1 июля 2017 года.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Согласно части 13 статьи 3.3 Федерального закона № 191-ФЗ 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в которой было прекращено такими юридическим лицом, индивидуальным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w:t>
      </w:r>
      <w:proofErr w:type="gramEnd"/>
      <w:r w:rsidRPr="00836D74">
        <w:rPr>
          <w:rFonts w:ascii="Times New Roman" w:eastAsia="Times New Roman" w:hAnsi="Times New Roman" w:cs="Times New Roman"/>
          <w:bCs/>
          <w:color w:val="000000"/>
          <w:sz w:val="28"/>
          <w:szCs w:val="28"/>
          <w:lang w:eastAsia="ru-RU"/>
        </w:rPr>
        <w:t xml:space="preserve">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Наша организация зарегистрирована в </w:t>
      </w:r>
      <w:proofErr w:type="gramStart"/>
      <w:r w:rsidRPr="00836D74">
        <w:rPr>
          <w:rFonts w:ascii="Times New Roman" w:eastAsia="Times New Roman" w:hAnsi="Times New Roman" w:cs="Times New Roman"/>
          <w:bCs/>
          <w:color w:val="000000"/>
          <w:sz w:val="28"/>
          <w:szCs w:val="28"/>
          <w:lang w:eastAsia="ru-RU"/>
        </w:rPr>
        <w:t>Москве</w:t>
      </w:r>
      <w:proofErr w:type="gramEnd"/>
      <w:r w:rsidRPr="00836D74">
        <w:rPr>
          <w:rFonts w:ascii="Times New Roman" w:eastAsia="Times New Roman" w:hAnsi="Times New Roman" w:cs="Times New Roman"/>
          <w:bCs/>
          <w:color w:val="000000"/>
          <w:sz w:val="28"/>
          <w:szCs w:val="28"/>
          <w:lang w:eastAsia="ru-RU"/>
        </w:rPr>
        <w:t xml:space="preserve"> и мы являемся членами строительной саморегулируемой организации, расположенной в Москве. Вправе ли мы выйти из состава этой саморегулируемой организации и вступить в другую саморегулируемую организацию, зарегистрированную в Москве в соответствии с частью 5 статьи 3.3 Федерального закона от 29.12.2004 № 191-ФЗ «О введении в действие Градостроительного кодекса Российской Федерации»?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 xml:space="preserve">Частью 13 статьи 3.3 Федерального закона от 29.12.2004 № 191-ФЗ «О введении в действие Градостроительного кодекса Российской </w:t>
      </w:r>
      <w:r w:rsidRPr="00836D74">
        <w:rPr>
          <w:rFonts w:ascii="Times New Roman" w:eastAsia="Times New Roman" w:hAnsi="Times New Roman" w:cs="Times New Roman"/>
          <w:bCs/>
          <w:color w:val="000000"/>
          <w:sz w:val="28"/>
          <w:szCs w:val="28"/>
          <w:lang w:eastAsia="ru-RU"/>
        </w:rPr>
        <w:lastRenderedPageBreak/>
        <w:t>Федерации» предусмотрено право юридического лица, индивидуального предпринимателя, добровольно прекративших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w:t>
      </w:r>
      <w:proofErr w:type="gramEnd"/>
      <w:r w:rsidRPr="00836D74">
        <w:rPr>
          <w:rFonts w:ascii="Times New Roman" w:eastAsia="Times New Roman" w:hAnsi="Times New Roman" w:cs="Times New Roman"/>
          <w:bCs/>
          <w:color w:val="000000"/>
          <w:sz w:val="28"/>
          <w:szCs w:val="28"/>
          <w:lang w:eastAsia="ru-RU"/>
        </w:rPr>
        <w:t xml:space="preserve"> Таким образом, если юридическое лицо или индивидуальный предприниматель зарегистрированы в Москве и являются членами саморегулируемой организации, также зарегистрированной в Москве, то действие закона в этой части на них не распространяется.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В какие сроки и в каком размере саморегулируемая организация обязана </w:t>
      </w:r>
      <w:proofErr w:type="gramStart"/>
      <w:r w:rsidRPr="00836D74">
        <w:rPr>
          <w:rFonts w:ascii="Times New Roman" w:eastAsia="Times New Roman" w:hAnsi="Times New Roman" w:cs="Times New Roman"/>
          <w:bCs/>
          <w:color w:val="000000"/>
          <w:sz w:val="28"/>
          <w:szCs w:val="28"/>
          <w:lang w:eastAsia="ru-RU"/>
        </w:rPr>
        <w:t>разместить средства</w:t>
      </w:r>
      <w:proofErr w:type="gramEnd"/>
      <w:r w:rsidRPr="00836D74">
        <w:rPr>
          <w:rFonts w:ascii="Times New Roman" w:eastAsia="Times New Roman" w:hAnsi="Times New Roman" w:cs="Times New Roman"/>
          <w:bCs/>
          <w:color w:val="000000"/>
          <w:sz w:val="28"/>
          <w:szCs w:val="28"/>
          <w:lang w:eastAsia="ru-RU"/>
        </w:rPr>
        <w:t xml:space="preserve"> компенсационного фонда саморегулируемой организации, сформированного в соответствии со статьями 55.4 и 55.16 Градостроительного кодекса Российской Федерации, на специальном банковском счете, открытом в российской кредитной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Согласно части 2 статьи 3.3 Федерального закона от 29.12.2004 № 191-ФЗ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«О введении в действие Градостроительного кодекса Российской Федерации»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обязана в срок до 1 ноября 2016 года разместить средства компенсационного фонда саморегулируемой организации, сформированного в соответствии со статьями 55.4 и 55.16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установленным Правительством Российской Федерации, а также в течение семи календарных дней с даты размещения таких средств уведомить об этом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форме, установленной Банком России.</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Размер компенсационного фонда должен рассчитываться на дату размещения средств в кредитной организации, исходя из общего количества членов саморегулируемой организации, включая исключенных, и суммы взноса в компенсационный фонд саморегулируемой организации, уплаченным каждым юридическим лицом и индивидуальным предпринимателем, являющимся или являвшимся членом этой саморегулируемой организации, начиная с даты внесения сведений о ней в государственный реестр саморегулируемых организаций. </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lastRenderedPageBreak/>
        <w:t>Вопрос. Наша организация зарегистрирована в г. Магнитогорск Челябинской области, планируем заниматься строительством. Приняли решение о вступлении в саморегулируемую организацию, расположенную в Екатеринбурге. С учетом Федерального закона 372-ФЗ вправе ли мы вступить в эту СРО?</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В соответствии с пунктом 1 части 3 статьи 55.4 Градостроительного кодекса Российской Федерации одним из условий принятия решения о присвоении статуса саморегулируемой организации является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w:t>
      </w:r>
      <w:proofErr w:type="gramEnd"/>
      <w:r w:rsidRPr="00836D74">
        <w:rPr>
          <w:rFonts w:ascii="Times New Roman" w:eastAsia="Times New Roman" w:hAnsi="Times New Roman" w:cs="Times New Roman"/>
          <w:bCs/>
          <w:color w:val="000000"/>
          <w:sz w:val="28"/>
          <w:szCs w:val="28"/>
          <w:lang w:eastAsia="ru-RU"/>
        </w:rPr>
        <w:t xml:space="preserve">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При этом эти требования согласно части 6 указанной статьи распространяются на саморегулируемые организации в течение всего времени их деятельности в качестве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Вместе с тем статьей 3.3 Федерального закона от 29.12.2004 № 191-ФЗ «О введении в действие Градостроительного кодекса Российской Федерации» для юридического лица, индивидуального предпринимателя предусмотрено право добровольного прекращения членства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w:t>
      </w:r>
      <w:proofErr w:type="gramStart"/>
      <w:r w:rsidRPr="00836D74">
        <w:rPr>
          <w:rFonts w:ascii="Times New Roman" w:eastAsia="Times New Roman" w:hAnsi="Times New Roman" w:cs="Times New Roman"/>
          <w:bCs/>
          <w:color w:val="000000"/>
          <w:sz w:val="28"/>
          <w:szCs w:val="28"/>
          <w:lang w:eastAsia="ru-RU"/>
        </w:rPr>
        <w:t xml:space="preserve">При этом заявление о добровольном выходе с целью перехода в другую саморегулируемую организацию по месту регистрации юридического лица или индивидуального предпринимателя должно быть направлено в саморегулируемую организацию не позднее 1 декабря 2016 г. В случае </w:t>
      </w:r>
      <w:proofErr w:type="spellStart"/>
      <w:r w:rsidRPr="00836D74">
        <w:rPr>
          <w:rFonts w:ascii="Times New Roman" w:eastAsia="Times New Roman" w:hAnsi="Times New Roman" w:cs="Times New Roman"/>
          <w:bCs/>
          <w:color w:val="000000"/>
          <w:sz w:val="28"/>
          <w:szCs w:val="28"/>
          <w:lang w:eastAsia="ru-RU"/>
        </w:rPr>
        <w:t>непоступления</w:t>
      </w:r>
      <w:proofErr w:type="spellEnd"/>
      <w:r w:rsidRPr="00836D74">
        <w:rPr>
          <w:rFonts w:ascii="Times New Roman" w:eastAsia="Times New Roman" w:hAnsi="Times New Roman" w:cs="Times New Roman"/>
          <w:bCs/>
          <w:color w:val="000000"/>
          <w:sz w:val="28"/>
          <w:szCs w:val="28"/>
          <w:lang w:eastAsia="ru-RU"/>
        </w:rPr>
        <w:t xml:space="preserve"> в саморегулируемую организацию соответствующего заявления от индивидуальных предпринимателей и юридических лиц согласно части 7 указанной статьи они будут исключены из членов такой саморегулируемой организации</w:t>
      </w:r>
      <w:proofErr w:type="gramEnd"/>
      <w:r w:rsidRPr="00836D74">
        <w:rPr>
          <w:rFonts w:ascii="Times New Roman" w:eastAsia="Times New Roman" w:hAnsi="Times New Roman" w:cs="Times New Roman"/>
          <w:bCs/>
          <w:color w:val="000000"/>
          <w:sz w:val="28"/>
          <w:szCs w:val="28"/>
          <w:lang w:eastAsia="ru-RU"/>
        </w:rPr>
        <w:t xml:space="preserve"> по решению постоянно действующего коллегиального органа управления с 1 июля 2017 г.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До принятия 372-ФЗ наименьшая сумма работ по одному договору по организации строительства составляла 10 миллионов рублей. Сейчас первый уровень ответственности члена саморегулируемой организации устанавливается при стоимости работ по одному договору </w:t>
      </w:r>
      <w:r w:rsidRPr="00836D74">
        <w:rPr>
          <w:rFonts w:ascii="Times New Roman" w:eastAsia="Times New Roman" w:hAnsi="Times New Roman" w:cs="Times New Roman"/>
          <w:bCs/>
          <w:color w:val="000000"/>
          <w:sz w:val="28"/>
          <w:szCs w:val="28"/>
          <w:lang w:eastAsia="ru-RU"/>
        </w:rPr>
        <w:lastRenderedPageBreak/>
        <w:t>строительного подряда не выше 60 миллионов рублей. Вправе ли саморегулируемая организация автоматически всем своим членам изменить уровень ответственности с 10 миллионов на 60 миллионов?</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Частями 10-13 статьи 55.16 Градостроительного кодекса Российской Федерации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 редакции от 03.07.2016, далее – Кодекс) установлены минимальные размеры взноса в компенсационный фонд (компенсационные фонды) саморегулируемой организации. В соответствии с пунктом 5 статьи 55.10 Кодекса к исключительной компетенции общего собрания членов саморегулируемой организации отнесен вопрос установления размеров взносов в компенсационный фонд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статьей 55.16 Кодекса. Таким образом, Кодекс, устанавливая минимальный размер взноса в компенсационный фонд, возлагает на саморегулируемую организацию обязанность определить его фактический размер, подлежащий уплате.</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Вместе с тем, по мнению Ростехнадзора, изменение уровня ответственности члена саморегулируемой организации может быть осуществлено только на основании заявления члена саморегулируемой организации и принятия саморегулируемой организаций соответствующего решения.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w:t>
      </w:r>
      <w:proofErr w:type="gramStart"/>
      <w:r w:rsidRPr="00836D74">
        <w:rPr>
          <w:rFonts w:ascii="Times New Roman" w:eastAsia="Times New Roman" w:hAnsi="Times New Roman" w:cs="Times New Roman"/>
          <w:bCs/>
          <w:color w:val="000000"/>
          <w:sz w:val="28"/>
          <w:szCs w:val="28"/>
          <w:lang w:eastAsia="ru-RU"/>
        </w:rPr>
        <w:t>Действующая форма свидетельства о допуске к определенному виду или видам работ, которые оказывают влияние на безопасность объектов капитального строительства, утвержденная приказом Ростехнадзора от 05.07.2011 № 356, предусматривает указание лимита ответственности по одному договору только в отношении лиц, осуществляющих организацию работ по строительству, реконструкции и капитальному ремонту объектов капитального строительства или подготовке проектной документации для объектов капитального строительства.</w:t>
      </w:r>
      <w:proofErr w:type="gramEnd"/>
      <w:r w:rsidRPr="00836D74">
        <w:rPr>
          <w:rFonts w:ascii="Times New Roman" w:eastAsia="Times New Roman" w:hAnsi="Times New Roman" w:cs="Times New Roman"/>
          <w:bCs/>
          <w:color w:val="000000"/>
          <w:sz w:val="28"/>
          <w:szCs w:val="28"/>
          <w:lang w:eastAsia="ru-RU"/>
        </w:rPr>
        <w:t xml:space="preserve"> Каким образом в форме свидетельства о допуске необходимо отражать сведения о сумме договора подряда на выполнение инженерных изысканий, подготовку проектной документации, договорам строительного подряда, в том числе заключаемым с использованием конкурентных способов заключения договоров (уровне ответственности члена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 xml:space="preserve">Учитывая принятые Федеральным законом от 03.07.2016 № 372-ФЗ «О внесении изменений в Градостроительный кодекс Российской Федерации и отдельные законодательные акты Российской Федерации» изменения в Градостроительный кодекс Российской Федерации, приказ Ростехнадзора от 05.07.2011 № 356 «Об утверждении формы свидетельства о </w:t>
      </w:r>
      <w:r w:rsidRPr="00836D74">
        <w:rPr>
          <w:rFonts w:ascii="Times New Roman" w:eastAsia="Times New Roman" w:hAnsi="Times New Roman" w:cs="Times New Roman"/>
          <w:bCs/>
          <w:color w:val="000000"/>
          <w:sz w:val="28"/>
          <w:szCs w:val="28"/>
          <w:lang w:eastAsia="ru-RU"/>
        </w:rPr>
        <w:lastRenderedPageBreak/>
        <w:t>допуске к определенному виду или видам работ, которые оказывают влияние на безопасность объектов капитального строительства» (зарегистрирован Минюстом России 19.08.2011, регистрационный № 21674) действует в</w:t>
      </w:r>
      <w:proofErr w:type="gramEnd"/>
      <w:r w:rsidRPr="00836D74">
        <w:rPr>
          <w:rFonts w:ascii="Times New Roman" w:eastAsia="Times New Roman" w:hAnsi="Times New Roman" w:cs="Times New Roman"/>
          <w:bCs/>
          <w:color w:val="000000"/>
          <w:sz w:val="28"/>
          <w:szCs w:val="28"/>
          <w:lang w:eastAsia="ru-RU"/>
        </w:rPr>
        <w:t xml:space="preserve"> части, не противоречащей указанному закону.</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В порядке информации сообщаем, что Минюстом России 21.12.2016 за рег. № 44838 зарегистрирован приказ Ростехнадзора от 28.11.2016 № 498 «О признании утратившими силу приказов Федеральной службы по экологическому, технологическому и атомному надзору от 5 июля 2011 г. № 356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и от 29 января</w:t>
      </w:r>
      <w:proofErr w:type="gramEnd"/>
      <w:r w:rsidRPr="00836D74">
        <w:rPr>
          <w:rFonts w:ascii="Times New Roman" w:eastAsia="Times New Roman" w:hAnsi="Times New Roman" w:cs="Times New Roman"/>
          <w:bCs/>
          <w:color w:val="000000"/>
          <w:sz w:val="28"/>
          <w:szCs w:val="28"/>
          <w:lang w:eastAsia="ru-RU"/>
        </w:rPr>
        <w:t xml:space="preserve"> 2014 г. № 35 «О внесении изменения в приказ Федеральной службы по экологическому, технологическому и атомному надзору от 5 июля 2011 г. № 356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вступает в силу с 01.07.2017.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Каким образом формируются компенсационные фонды возмещения вреда и обеспечения договорных обязательств? Кто принимает решение по их формированию?</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Компенсационные фонды возмещения вреда и обеспечения договорных обязательств формируются с учетом требований статей 55.4 и 55.16 Градостроительного кодекса Российской Федерации.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Порядок формирования компенсационных фондов согласно пункту 5 части 55.10 Градостроительного кодекса Российской Федерации является исключительной компетенцией общего собрания членов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При этом, решение о формировании компенсационного фонда обеспечения договорных обязательств согласно частей 2 и 4 статьи 55.4 Градостроительного кодекса Российской Федерации принимает коллегиальный орган управления саморегулируемой организации на основании соответствующего количества поступивших заявлений от членов саморегулируемой организации о намерении принимать участие в заключени</w:t>
      </w:r>
      <w:proofErr w:type="gramStart"/>
      <w:r w:rsidRPr="00836D74">
        <w:rPr>
          <w:rFonts w:ascii="Times New Roman" w:eastAsia="Times New Roman" w:hAnsi="Times New Roman" w:cs="Times New Roman"/>
          <w:bCs/>
          <w:color w:val="000000"/>
          <w:sz w:val="28"/>
          <w:szCs w:val="28"/>
          <w:lang w:eastAsia="ru-RU"/>
        </w:rPr>
        <w:t>и</w:t>
      </w:r>
      <w:proofErr w:type="gramEnd"/>
      <w:r w:rsidRPr="00836D74">
        <w:rPr>
          <w:rFonts w:ascii="Times New Roman" w:eastAsia="Times New Roman" w:hAnsi="Times New Roman" w:cs="Times New Roman"/>
          <w:bCs/>
          <w:color w:val="000000"/>
          <w:sz w:val="28"/>
          <w:szCs w:val="28"/>
          <w:lang w:eastAsia="ru-RU"/>
        </w:rPr>
        <w:t xml:space="preserve">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о намерении принимать участие в заключени</w:t>
      </w:r>
      <w:proofErr w:type="gramStart"/>
      <w:r w:rsidRPr="00836D74">
        <w:rPr>
          <w:rFonts w:ascii="Times New Roman" w:eastAsia="Times New Roman" w:hAnsi="Times New Roman" w:cs="Times New Roman"/>
          <w:bCs/>
          <w:color w:val="000000"/>
          <w:sz w:val="28"/>
          <w:szCs w:val="28"/>
          <w:lang w:eastAsia="ru-RU"/>
        </w:rPr>
        <w:t>и</w:t>
      </w:r>
      <w:proofErr w:type="gramEnd"/>
      <w:r w:rsidRPr="00836D74">
        <w:rPr>
          <w:rFonts w:ascii="Times New Roman" w:eastAsia="Times New Roman" w:hAnsi="Times New Roman" w:cs="Times New Roman"/>
          <w:bCs/>
          <w:color w:val="000000"/>
          <w:sz w:val="28"/>
          <w:szCs w:val="28"/>
          <w:lang w:eastAsia="ru-RU"/>
        </w:rPr>
        <w:t xml:space="preserve"> договоров строительного подряда с использованием конкурентных способов заключения договоров.</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Необходимо учитывать также, что согласно части 10 статьи 3.3 Федерального закона от 29.12.2004 № 191-ФЗ «О введении в действие </w:t>
      </w:r>
      <w:r w:rsidRPr="00836D74">
        <w:rPr>
          <w:rFonts w:ascii="Times New Roman" w:eastAsia="Times New Roman" w:hAnsi="Times New Roman" w:cs="Times New Roman"/>
          <w:bCs/>
          <w:color w:val="000000"/>
          <w:sz w:val="28"/>
          <w:szCs w:val="28"/>
          <w:lang w:eastAsia="ru-RU"/>
        </w:rPr>
        <w:lastRenderedPageBreak/>
        <w:t>Градостроительного кодекса Российской Федерации»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Частью 12 указанной статьи установлено, что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 компенсационный фонд обеспечения договорных обязательств, а в случае, если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не принято решение о формировании такого фонда, в компенсационный фонд возмещения вреда, за исключением случая перечисления взноса в компенсационный фонд юридического лица, индивидуального предпринимателя, добровольно прекративших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В соответствии с последними изменениями Градостроительного кодекса Российской Федерации какой орган управления саморегулируемой организации утверждает внутренние документы саморегулируемой организации, например положение о членстве и </w:t>
      </w:r>
      <w:proofErr w:type="gramStart"/>
      <w:r w:rsidRPr="00836D74">
        <w:rPr>
          <w:rFonts w:ascii="Times New Roman" w:eastAsia="Times New Roman" w:hAnsi="Times New Roman" w:cs="Times New Roman"/>
          <w:bCs/>
          <w:color w:val="000000"/>
          <w:sz w:val="28"/>
          <w:szCs w:val="28"/>
          <w:lang w:eastAsia="ru-RU"/>
        </w:rPr>
        <w:t>положение</w:t>
      </w:r>
      <w:proofErr w:type="gramEnd"/>
      <w:r w:rsidRPr="00836D74">
        <w:rPr>
          <w:rFonts w:ascii="Times New Roman" w:eastAsia="Times New Roman" w:hAnsi="Times New Roman" w:cs="Times New Roman"/>
          <w:bCs/>
          <w:color w:val="000000"/>
          <w:sz w:val="28"/>
          <w:szCs w:val="28"/>
          <w:lang w:eastAsia="ru-RU"/>
        </w:rPr>
        <w:t xml:space="preserve"> о реестре членов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К внутренним документам саморегулируемой организации, обязательность разработки которых установлена частью 1 статьи 55.5 Градостроительного кодекса Российской Федерации (в редакции Федерального закона от 03.07.2016 № 372-ФЗ) относятся следующие внутренние документы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1) о компенсационном фонде возмещения вреда;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2) о компенсационном фонде обеспечения договорных обязательств (в случаях, предусмотренных частями 2 и 4 статьи 55.4 настоящего Кодекса);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3) о реестре членов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Согласно пункту 5 части 55.10 Градостроительного кодекса Российской Федерации разработка указанных документов является исключительной компетенцией общего собрания членов саморегулируемой организации.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Наша организация зарегистрирована в Курганской области, в которой нет своей СРО. Мы сейчас являемся членами СРО, расположенной в Санкт-Петербурге. Можем ли мы перейти в СРО, </w:t>
      </w:r>
      <w:proofErr w:type="gramStart"/>
      <w:r w:rsidRPr="00836D74">
        <w:rPr>
          <w:rFonts w:ascii="Times New Roman" w:eastAsia="Times New Roman" w:hAnsi="Times New Roman" w:cs="Times New Roman"/>
          <w:bCs/>
          <w:color w:val="000000"/>
          <w:sz w:val="28"/>
          <w:szCs w:val="28"/>
          <w:lang w:eastAsia="ru-RU"/>
        </w:rPr>
        <w:t>зарегистрированную</w:t>
      </w:r>
      <w:proofErr w:type="gramEnd"/>
      <w:r w:rsidRPr="00836D74">
        <w:rPr>
          <w:rFonts w:ascii="Times New Roman" w:eastAsia="Times New Roman" w:hAnsi="Times New Roman" w:cs="Times New Roman"/>
          <w:bCs/>
          <w:color w:val="000000"/>
          <w:sz w:val="28"/>
          <w:szCs w:val="28"/>
          <w:lang w:eastAsia="ru-RU"/>
        </w:rPr>
        <w:t xml:space="preserve"> в Екатеринбурге?</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Согласно части 16 статьи 3.3 Федерального закона от 29.12.2004 № 191-ФЗ «О введении в действие Градостроительного кодекса Российской Федерации» в случае отсутствия по состоянию на 01.04.2017 зарегистрированной на территории субъекта Российской Федерации саморегулируемой организации, соответствующей требованиям, установленным частями 1 - 4 статьи 55.4 Кодекса,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w:t>
      </w:r>
      <w:proofErr w:type="gramEnd"/>
      <w:r w:rsidRPr="00836D74">
        <w:rPr>
          <w:rFonts w:ascii="Times New Roman" w:eastAsia="Times New Roman" w:hAnsi="Times New Roman" w:cs="Times New Roman"/>
          <w:bCs/>
          <w:color w:val="000000"/>
          <w:sz w:val="28"/>
          <w:szCs w:val="28"/>
          <w:lang w:eastAsia="ru-RU"/>
        </w:rPr>
        <w:t xml:space="preserve">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01.04.2018.</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Учитывая, что в период с 04.07.2016 по 31.03.2017 в Курганской области может быть создана саморегулируемая организация, основанная на членстве лиц, осуществляющих строительство, сведения о которой в установленном порядке будут внесены в государственный реестр саморегулируемых организаций, Ваш выход из Санкт-Петербургской СРО в целях перехода в СРО, зарегистрированную в г. Екатеринбурге Свердловской </w:t>
      </w:r>
      <w:r w:rsidRPr="00836D74">
        <w:rPr>
          <w:rFonts w:ascii="Times New Roman" w:eastAsia="Times New Roman" w:hAnsi="Times New Roman" w:cs="Times New Roman"/>
          <w:bCs/>
          <w:color w:val="000000"/>
          <w:sz w:val="28"/>
          <w:szCs w:val="28"/>
          <w:lang w:eastAsia="ru-RU"/>
        </w:rPr>
        <w:lastRenderedPageBreak/>
        <w:t>области, имеющей общую границу с Курганской областью, до 01.04.2017 будет</w:t>
      </w:r>
      <w:proofErr w:type="gramEnd"/>
      <w:r w:rsidRPr="00836D74">
        <w:rPr>
          <w:rFonts w:ascii="Times New Roman" w:eastAsia="Times New Roman" w:hAnsi="Times New Roman" w:cs="Times New Roman"/>
          <w:bCs/>
          <w:color w:val="000000"/>
          <w:sz w:val="28"/>
          <w:szCs w:val="28"/>
          <w:lang w:eastAsia="ru-RU"/>
        </w:rPr>
        <w:t xml:space="preserve"> преждевременным.</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Вместе с тем в срок до 01.12.2016 Вы должны направить в </w:t>
      </w:r>
      <w:proofErr w:type="gramStart"/>
      <w:r w:rsidRPr="00836D74">
        <w:rPr>
          <w:rFonts w:ascii="Times New Roman" w:eastAsia="Times New Roman" w:hAnsi="Times New Roman" w:cs="Times New Roman"/>
          <w:bCs/>
          <w:color w:val="000000"/>
          <w:sz w:val="28"/>
          <w:szCs w:val="28"/>
          <w:lang w:eastAsia="ru-RU"/>
        </w:rPr>
        <w:t>Санкт-Петербургскую</w:t>
      </w:r>
      <w:proofErr w:type="gramEnd"/>
      <w:r w:rsidRPr="00836D74">
        <w:rPr>
          <w:rFonts w:ascii="Times New Roman" w:eastAsia="Times New Roman" w:hAnsi="Times New Roman" w:cs="Times New Roman"/>
          <w:bCs/>
          <w:color w:val="000000"/>
          <w:sz w:val="28"/>
          <w:szCs w:val="28"/>
          <w:lang w:eastAsia="ru-RU"/>
        </w:rPr>
        <w:t xml:space="preserve"> СРО уведомление о добровольном прекращении членства в связи с переходом в другую СРО по месту своей регистрации. При этом дата добровольного прекращения членства должна быть в диапазоне с 01.04.2017 по 30.06.2017.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Я обратился в территориальный орган Ростехнадзора с запросом о предоставлении сведений о привлечении меня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Такая справка мне нужна для СРО. Однако в </w:t>
      </w:r>
      <w:proofErr w:type="spellStart"/>
      <w:r w:rsidRPr="00836D74">
        <w:rPr>
          <w:rFonts w:ascii="Times New Roman" w:eastAsia="Times New Roman" w:hAnsi="Times New Roman" w:cs="Times New Roman"/>
          <w:bCs/>
          <w:color w:val="000000"/>
          <w:sz w:val="28"/>
          <w:szCs w:val="28"/>
          <w:lang w:eastAsia="ru-RU"/>
        </w:rPr>
        <w:t>тероргане</w:t>
      </w:r>
      <w:proofErr w:type="spellEnd"/>
      <w:r w:rsidRPr="00836D74">
        <w:rPr>
          <w:rFonts w:ascii="Times New Roman" w:eastAsia="Times New Roman" w:hAnsi="Times New Roman" w:cs="Times New Roman"/>
          <w:bCs/>
          <w:color w:val="000000"/>
          <w:sz w:val="28"/>
          <w:szCs w:val="28"/>
          <w:lang w:eastAsia="ru-RU"/>
        </w:rPr>
        <w:t xml:space="preserve"> мне отказали в ее получении.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С таким запросом согласно пункту 4 части 9 статьи 55.5-1 Кодекса, вступающей в силу с 01.07.2017, вправе обратиться только соответствующее Национальное объединение саморегулируемых организаций либо саморегулируемая организация в соответствии с пунктом 2 части 5 статьи 55.6 Кодекса (в редакции, вступающей в силу с 01.07.2017).</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Необходимо отметить, что в соответствии с пунктом 2 статьи 29.11 Кодекса Российской Федерации об административных правонарушениях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высылается по почте заказным почтовым отправлением в течение трех дней со дня вынесения указанного постановления.</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Таким образом, при поступлении запроса от любых физических лиц и юридических лиц (за исключением саморегулируемых организаций и национальных объединений саморегулируемых организаций) о предоставлении сведений о привлечении специалистов к административной ответственности правомерным будет отказ в предоставлении такой информации по вышеуказанным причинам.</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При поступлении запроса от соответствующего Национального объединения или саморегулируемой организации информация может быть предоставлена только по тем специалистам юридических лиц или индивидуальных предпринимателей, в отношении которых территориальным </w:t>
      </w:r>
      <w:r w:rsidRPr="00836D74">
        <w:rPr>
          <w:rFonts w:ascii="Times New Roman" w:eastAsia="Times New Roman" w:hAnsi="Times New Roman" w:cs="Times New Roman"/>
          <w:bCs/>
          <w:color w:val="000000"/>
          <w:sz w:val="28"/>
          <w:szCs w:val="28"/>
          <w:lang w:eastAsia="ru-RU"/>
        </w:rPr>
        <w:lastRenderedPageBreak/>
        <w:t>органом Ростехнадзора проводились контрольно-надзорные мероприятия в рамках федерального государственного строительного надзора.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Обращаем внимание, что статьей 54 Кодекса установлено разграничение полномочий по осуществлению государственного строительного надзора между федеральными органами исполнительных власти и органами исполнительной власти субъектов Российской Федерации.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Можно ли лишить статуса саморегулируемой организации СРО, которая изменила свое место нахождения с одного субъекта Российской Федерации на другой?</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Порядок присвоения некоммерческой организации статуса саморегулируемой организации определен статьей 55.2 Кодекса. Требования к некоммерческой организации, претендующей на получение статуса саморегулируемой организации, определены статьей 55.4 Кодекса.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При этом ни Кодекс, ни Федеральный закон от 01.12.2007 № 315-ФЗ «О саморегулируемых организациях» не содержат запрета для саморегулируемых организаций в части принятия решения об изменении места нахождения. Также в действующем законодательстве о градостроительной деятельности и о саморегулируемых организациях отсутствуют нормы, согласно которым изменение саморегулируемой организацией своего места нахождения является безусловным основанием для признания такой саморегулируемой организации несоответствующей установленным требованиям.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Каким образом саморегулируемая организация должна вносить сведения об уровне ответственности в свидетельство о допуске и что будет являться подтверждением членства в саморегулируемой организации с 01.07.2017?</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Приказ Ростехнадзора от 05.07.2011 № 356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(зарегистрирован Минюстом России 19.08.2011, регистрационный № 21674) действует в части, не противоречащей действующей законодательству Российской Федерации.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Саморегулируемая организация не вправе вносить какие-либо изменения в утвержденную форму свидетельства о допуске.</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Вместе с тем Минюстом России 21.12.2016 за рег. № 44838 зарегистрирован приказ Ростехнадзора от 28.11.2016 № 498 «О признании утратившими силу приказов Федеральной службы по экологическому, технологическому и атомному надзору от 5 июля 2011 г. № 356 «Об </w:t>
      </w:r>
      <w:r w:rsidRPr="00836D74">
        <w:rPr>
          <w:rFonts w:ascii="Times New Roman" w:eastAsia="Times New Roman" w:hAnsi="Times New Roman" w:cs="Times New Roman"/>
          <w:bCs/>
          <w:color w:val="000000"/>
          <w:sz w:val="28"/>
          <w:szCs w:val="28"/>
          <w:lang w:eastAsia="ru-RU"/>
        </w:rPr>
        <w:lastRenderedPageBreak/>
        <w:t>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и от 29 января 2014 г</w:t>
      </w:r>
      <w:proofErr w:type="gramEnd"/>
      <w:r w:rsidRPr="00836D74">
        <w:rPr>
          <w:rFonts w:ascii="Times New Roman" w:eastAsia="Times New Roman" w:hAnsi="Times New Roman" w:cs="Times New Roman"/>
          <w:bCs/>
          <w:color w:val="000000"/>
          <w:sz w:val="28"/>
          <w:szCs w:val="28"/>
          <w:lang w:eastAsia="ru-RU"/>
        </w:rPr>
        <w:t>. № 35 «О внесении изменения в приказ Федеральной службы по экологическому, технологическому и атомному надзору от 5 июля 2011 г. № 356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(зарегистрирован и вступает в силу с 01.07.2017).</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Единственным документом, подтверждающим членство юридического лица или индивидуального предпринимателя в саморегулируемой организации в сфере строительства, с 01.07.2017 будет являться выписка из реестра членов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spellStart"/>
      <w:r w:rsidRPr="00836D74">
        <w:rPr>
          <w:rFonts w:ascii="Times New Roman" w:eastAsia="Times New Roman" w:hAnsi="Times New Roman" w:cs="Times New Roman"/>
          <w:bCs/>
          <w:color w:val="000000"/>
          <w:sz w:val="28"/>
          <w:szCs w:val="28"/>
          <w:lang w:eastAsia="ru-RU"/>
        </w:rPr>
        <w:t>Ростехнадзором</w:t>
      </w:r>
      <w:proofErr w:type="spellEnd"/>
      <w:r w:rsidRPr="00836D74">
        <w:rPr>
          <w:rFonts w:ascii="Times New Roman" w:eastAsia="Times New Roman" w:hAnsi="Times New Roman" w:cs="Times New Roman"/>
          <w:bCs/>
          <w:color w:val="000000"/>
          <w:sz w:val="28"/>
          <w:szCs w:val="28"/>
          <w:lang w:eastAsia="ru-RU"/>
        </w:rPr>
        <w:t xml:space="preserve"> разрабатывается проект приказа «О внесении изменений в приказ Федеральной службы по экологическому, технологическому и атомному надзору от 24 сентября 2010 г. № 952 «Об утверждении формы выписки из реестра членов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Кроме этого, саморегулируемая организация должна вносить сведения о взносах в компенсационный фонд возмещения вреда и компенсационный фонд обеспечения договорных обязательств и соответствующих уровнях ответственности в реестр членов саморегулируемой организации и размещать на своем официальном сайте в информационно-телекоммуникационной сети «Интернет», а также направлять указанную информацию в Национальное объединение саморегулируемых организаций для внесения изменений в едином реестре членов саморегулируемых организаций. </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Юридическое лицо является членом саморегулируемой организации, основанной на членстве лиц, осуществляющих строительство, реконструкцию и капитальный ремонт объектов капитального строительства, и имеет право принимать участие в заключени</w:t>
      </w:r>
      <w:proofErr w:type="gramStart"/>
      <w:r w:rsidRPr="00836D74">
        <w:rPr>
          <w:rFonts w:ascii="Times New Roman" w:eastAsia="Times New Roman" w:hAnsi="Times New Roman" w:cs="Times New Roman"/>
          <w:bCs/>
          <w:color w:val="000000"/>
          <w:sz w:val="28"/>
          <w:szCs w:val="28"/>
          <w:lang w:eastAsia="ru-RU"/>
        </w:rPr>
        <w:t>и</w:t>
      </w:r>
      <w:proofErr w:type="gramEnd"/>
      <w:r w:rsidRPr="00836D74">
        <w:rPr>
          <w:rFonts w:ascii="Times New Roman" w:eastAsia="Times New Roman" w:hAnsi="Times New Roman" w:cs="Times New Roman"/>
          <w:bCs/>
          <w:color w:val="000000"/>
          <w:sz w:val="28"/>
          <w:szCs w:val="28"/>
          <w:lang w:eastAsia="ru-RU"/>
        </w:rPr>
        <w:t xml:space="preserve"> договоров строительного подряда с использованием конкурентных способов заключения договоров (третий уровень ответственности). Вместе с тем по определенным причинам указанное юридическое лицо в течение длительного времени не участвует в заключени</w:t>
      </w:r>
      <w:proofErr w:type="gramStart"/>
      <w:r w:rsidRPr="00836D74">
        <w:rPr>
          <w:rFonts w:ascii="Times New Roman" w:eastAsia="Times New Roman" w:hAnsi="Times New Roman" w:cs="Times New Roman"/>
          <w:bCs/>
          <w:color w:val="000000"/>
          <w:sz w:val="28"/>
          <w:szCs w:val="28"/>
          <w:lang w:eastAsia="ru-RU"/>
        </w:rPr>
        <w:t>и</w:t>
      </w:r>
      <w:proofErr w:type="gramEnd"/>
      <w:r w:rsidRPr="00836D74">
        <w:rPr>
          <w:rFonts w:ascii="Times New Roman" w:eastAsia="Times New Roman" w:hAnsi="Times New Roman" w:cs="Times New Roman"/>
          <w:bCs/>
          <w:color w:val="000000"/>
          <w:sz w:val="28"/>
          <w:szCs w:val="28"/>
          <w:lang w:eastAsia="ru-RU"/>
        </w:rPr>
        <w:t xml:space="preserve"> государственных и муниципальных контрактов. Вправе ли саморегулируемая организация освободить его от обязанности пополнения компенсационного фонда обеспечения договорных обязатель</w:t>
      </w:r>
      <w:proofErr w:type="gramStart"/>
      <w:r w:rsidRPr="00836D74">
        <w:rPr>
          <w:rFonts w:ascii="Times New Roman" w:eastAsia="Times New Roman" w:hAnsi="Times New Roman" w:cs="Times New Roman"/>
          <w:bCs/>
          <w:color w:val="000000"/>
          <w:sz w:val="28"/>
          <w:szCs w:val="28"/>
          <w:lang w:eastAsia="ru-RU"/>
        </w:rPr>
        <w:t>ств пр</w:t>
      </w:r>
      <w:proofErr w:type="gramEnd"/>
      <w:r w:rsidRPr="00836D74">
        <w:rPr>
          <w:rFonts w:ascii="Times New Roman" w:eastAsia="Times New Roman" w:hAnsi="Times New Roman" w:cs="Times New Roman"/>
          <w:bCs/>
          <w:color w:val="000000"/>
          <w:sz w:val="28"/>
          <w:szCs w:val="28"/>
          <w:lang w:eastAsia="ru-RU"/>
        </w:rPr>
        <w:t>и его уменьшении вследствие наступления случая выплат?</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 xml:space="preserve">В соответствии с частью 8 статьи 55.16 Кодекса в случае, если снижение размера компенсационного фонда обеспечения договорных </w:t>
      </w:r>
      <w:r w:rsidRPr="00836D74">
        <w:rPr>
          <w:rFonts w:ascii="Times New Roman" w:eastAsia="Times New Roman" w:hAnsi="Times New Roman" w:cs="Times New Roman"/>
          <w:bCs/>
          <w:color w:val="000000"/>
          <w:sz w:val="28"/>
          <w:szCs w:val="28"/>
          <w:lang w:eastAsia="ru-RU"/>
        </w:rPr>
        <w:lastRenderedPageBreak/>
        <w:t>обязательств возникло в результате осуществления выплат из средств такого компенсационного фонда в соответствии со статьей 60.1 Кодекса, член саморегулируемой организации, вследствие неисполнения или ненадлежащего исполнения которым обязательств договора строительного подряда осуществлялись такие выплаты, а также иные члены саморегулируемой организации, внесшие взносы в такой</w:t>
      </w:r>
      <w:proofErr w:type="gramEnd"/>
      <w:r w:rsidRPr="00836D74">
        <w:rPr>
          <w:rFonts w:ascii="Times New Roman" w:eastAsia="Times New Roman" w:hAnsi="Times New Roman" w:cs="Times New Roman"/>
          <w:bCs/>
          <w:color w:val="000000"/>
          <w:sz w:val="28"/>
          <w:szCs w:val="28"/>
          <w:lang w:eastAsia="ru-RU"/>
        </w:rPr>
        <w:t xml:space="preserve"> компенсационный фонд, должны внести взносы в компенсационный фонд обеспечения договорных обязатель</w:t>
      </w:r>
      <w:proofErr w:type="gramStart"/>
      <w:r w:rsidRPr="00836D74">
        <w:rPr>
          <w:rFonts w:ascii="Times New Roman" w:eastAsia="Times New Roman" w:hAnsi="Times New Roman" w:cs="Times New Roman"/>
          <w:bCs/>
          <w:color w:val="000000"/>
          <w:sz w:val="28"/>
          <w:szCs w:val="28"/>
          <w:lang w:eastAsia="ru-RU"/>
        </w:rPr>
        <w:t>ств в тр</w:t>
      </w:r>
      <w:proofErr w:type="gramEnd"/>
      <w:r w:rsidRPr="00836D74">
        <w:rPr>
          <w:rFonts w:ascii="Times New Roman" w:eastAsia="Times New Roman" w:hAnsi="Times New Roman" w:cs="Times New Roman"/>
          <w:bCs/>
          <w:color w:val="000000"/>
          <w:sz w:val="28"/>
          <w:szCs w:val="28"/>
          <w:lang w:eastAsia="ru-RU"/>
        </w:rPr>
        <w:t>ехмесячный срок со дня осуществления указанных выплат.</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Таким образом, законодательством не предусмотрена возможность освобождения члена саморегулируемой организации, длительное время не участвующего в заключени</w:t>
      </w:r>
      <w:proofErr w:type="gramStart"/>
      <w:r w:rsidRPr="00836D74">
        <w:rPr>
          <w:rFonts w:ascii="Times New Roman" w:eastAsia="Times New Roman" w:hAnsi="Times New Roman" w:cs="Times New Roman"/>
          <w:bCs/>
          <w:color w:val="000000"/>
          <w:sz w:val="28"/>
          <w:szCs w:val="28"/>
          <w:lang w:eastAsia="ru-RU"/>
        </w:rPr>
        <w:t>и</w:t>
      </w:r>
      <w:proofErr w:type="gramEnd"/>
      <w:r w:rsidRPr="00836D74">
        <w:rPr>
          <w:rFonts w:ascii="Times New Roman" w:eastAsia="Times New Roman" w:hAnsi="Times New Roman" w:cs="Times New Roman"/>
          <w:bCs/>
          <w:color w:val="000000"/>
          <w:sz w:val="28"/>
          <w:szCs w:val="28"/>
          <w:lang w:eastAsia="ru-RU"/>
        </w:rPr>
        <w:t xml:space="preserve"> договоров строительного подряда с использованием конкурентных способов заключения договоров, от обязанности пополнения компенсационного фонда обеспечения договорных обязательств в случае снижения его размера в результате осуществления выплат в соответствии со статьей 60.1 Кодекса.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Юридическое лицо, зарегистрировано в Тюменской области, при этом является членом московской саморегулируемой организации в сфере строительства. Указанное юридическое лицо имеет подразделение, зарегистрированное в Москве, поставленное на учет также в Москве как крупнейший налогоплательщик. Объекты строительства расположены как в Москве, так и в разных субъектах Российской Федерации. Наиболее крупные объемы строительных работ выполняются именно обособленным подразделением юридического лица. В этой связи может ли указанное юридическое лицо после 01.07.2017 сохранить членство в саморегулируемой </w:t>
      </w:r>
      <w:proofErr w:type="gramStart"/>
      <w:r w:rsidRPr="00836D74">
        <w:rPr>
          <w:rFonts w:ascii="Times New Roman" w:eastAsia="Times New Roman" w:hAnsi="Times New Roman" w:cs="Times New Roman"/>
          <w:bCs/>
          <w:color w:val="000000"/>
          <w:sz w:val="28"/>
          <w:szCs w:val="28"/>
          <w:lang w:eastAsia="ru-RU"/>
        </w:rPr>
        <w:t>организации, зарегистрированной в Москве и где зарегистрировано</w:t>
      </w:r>
      <w:proofErr w:type="gramEnd"/>
      <w:r w:rsidRPr="00836D74">
        <w:rPr>
          <w:rFonts w:ascii="Times New Roman" w:eastAsia="Times New Roman" w:hAnsi="Times New Roman" w:cs="Times New Roman"/>
          <w:bCs/>
          <w:color w:val="000000"/>
          <w:sz w:val="28"/>
          <w:szCs w:val="28"/>
          <w:lang w:eastAsia="ru-RU"/>
        </w:rPr>
        <w:t xml:space="preserve"> обособленное подразделение юридического лица?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В соответствии с частью 2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Согласно статье 11 Налогового кодекса Российской Федерации обособленным подразделением юридического лица является любое территориально обособленное от него подразделение, по месту нахождения которого оборудованы стационарные рабочие места.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На основании вышеизложенного, принимая во внимание, что обособленное подразделение юридического лица не является самостоятельным юридическим лицом, а также учитывая, что в согласно части 3 статьи 55.6 Градостроительного кодекса Российской Федерации (в редакции, вступающей в силу с 01.07.2017)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 xml:space="preserve">Российской Федерации, в котором зарегистрирована такая саморегулируемая организация за исключением случаев, указанных в данной части, следует, что с 01.07.2017 членом саморегулируемой организации, основанной на членстве лиц, осуществляющих строительство, могут быть только юридические лица, зарегистрированные в том же субъекте Российской Федерации, что и данная саморегулируемая организация, а не их обособленные подразделения. </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Прошу разъяснить отдельные положения законодательства Российской Федерации о градостроительной деятельности, вступающие в силу с 01.07.2017 в части обязательного членства в саморегулируемой организации юридических лиц, созданных публично-правовыми образованиями при заключении ими договоров строительного подряда.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В соответствии со статьями 66 и 114 Гражданского кодекса Российской Федерации понятие публично-правового образования определено статьей 124 указанного Кодекса, согласно которой к публично-правовым образованиям относятся Российская Федерация, субъекты Российской Федерации и муниципальные образования.</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Согласно пункту 3 части 2.2. статьи 52 Градостроительного кодекса Российской Федерации (в редакции, вступающей в силу с 1 июля 2017 г.)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юридических лиц, созданных публично-правовыми образованиями (за исключением юридических лиц, предусмотренных пунктом 1 данной части), в случае заключения указанными юридическими лицами договоров строительного подряда в</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 xml:space="preserve">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 </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lastRenderedPageBreak/>
        <w:t>Вопрос. Вправе ли саморегулируемая организация перечислять доходы, полученные от размещения средств компенсационного фонда саморегулируемой организации в качестве уплаты части взносов за членов саморегулируемой организации в компенсационные фонды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В соответствии с частью 10 статьи 3.3 Федерального закона от 29.12.2004 № 191-ФЗ «О введении в действие Градостроительного кодекса Российской Федерации» (далее – Федеральный закон № 191-ФЗ) размеры компенсационного фонда возмещения вреда и компенсационного фонда обеспечения договорных обязательств определяются саморегулируемой организацией на основании документов, представленных ее членами, с учетом ранее внесенных ими взносов в компенсационный фонд такой саморегулируемой организации, а также с учетом</w:t>
      </w:r>
      <w:proofErr w:type="gramEnd"/>
      <w:r w:rsidRPr="00836D74">
        <w:rPr>
          <w:rFonts w:ascii="Times New Roman" w:eastAsia="Times New Roman" w:hAnsi="Times New Roman" w:cs="Times New Roman"/>
          <w:bCs/>
          <w:color w:val="000000"/>
          <w:sz w:val="28"/>
          <w:szCs w:val="28"/>
          <w:lang w:eastAsia="ru-RU"/>
        </w:rPr>
        <w:t xml:space="preserve">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При этом согласно части 12 статьи 3.3 Федерального закона № 191-ФЗ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w:t>
      </w:r>
      <w:proofErr w:type="gramEnd"/>
      <w:r w:rsidRPr="00836D74">
        <w:rPr>
          <w:rFonts w:ascii="Times New Roman" w:eastAsia="Times New Roman" w:hAnsi="Times New Roman" w:cs="Times New Roman"/>
          <w:bCs/>
          <w:color w:val="000000"/>
          <w:sz w:val="28"/>
          <w:szCs w:val="28"/>
          <w:lang w:eastAsia="ru-RU"/>
        </w:rPr>
        <w:t>, предусмотренного частью 13 статьи 3.3 Федерального закона № 191-ФЗ.</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Случаи перечисления средств компенсационного фонда установлены частями 4 и 5 статьи 55.16 Градостроительного кодекса Российской Федерации.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На основании вышеизложенного, указанными нормативными правовыми актами не установлены случаи перечисления доходов, полученных от размещения средств компенсационного фонда саморегулируемой организации в качестве уплаты части взносов за членов саморегулируемой организации в компенсационные фонды саморегулируемой организации.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w:t>
      </w:r>
      <w:proofErr w:type="gramStart"/>
      <w:r w:rsidRPr="00836D74">
        <w:rPr>
          <w:rFonts w:ascii="Times New Roman" w:eastAsia="Times New Roman" w:hAnsi="Times New Roman" w:cs="Times New Roman"/>
          <w:bCs/>
          <w:color w:val="000000"/>
          <w:sz w:val="28"/>
          <w:szCs w:val="28"/>
          <w:lang w:eastAsia="ru-RU"/>
        </w:rPr>
        <w:t xml:space="preserve">Согласно части 15 статьи 3.3 Федерального закона от 29.12.2004 № 191-ФЗ «О введении в действие Градостроительного кодекса Российской Федерации» (далее – Федеральный закон № 191-ФЗ) </w:t>
      </w:r>
      <w:r w:rsidRPr="00836D74">
        <w:rPr>
          <w:rFonts w:ascii="Times New Roman" w:eastAsia="Times New Roman" w:hAnsi="Times New Roman" w:cs="Times New Roman"/>
          <w:bCs/>
          <w:color w:val="000000"/>
          <w:sz w:val="28"/>
          <w:szCs w:val="28"/>
          <w:lang w:eastAsia="ru-RU"/>
        </w:rPr>
        <w:lastRenderedPageBreak/>
        <w:t xml:space="preserve">саморегулируемая организация, соответствующая требованиям, установленным частями 1 - 4 статьи 55.4 Градостроительного кодекса Российской Федерации (далее – Кодекс), обязана не позднее 01.07.2017 привести свои внутренние документы в соответствие с Кодексом. </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Возникает вопрос, вправе ли саморегулируемая организация предусмотреть во внутренних документах, принимаемых общим собранием, положения о вступлении в силу отдельных разделов (статей, пунктов) документа с 01.07.2017?</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Во исполнение части 15 статьи 3.3 Федерального закона № 191-ФЗ саморегулируемая организация, соответствующая требованиям, установленным частями 1 - 4 статьи 55.4 Кодекса, обязана не позднее 01.07.2017 привести свои внутренние документы в соответствие с Кодексом.</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При разработке саморегулируемыми организациями внутренних документов в период до 01.07.017, учитывая при этом необходимость их направления в </w:t>
      </w:r>
      <w:proofErr w:type="spellStart"/>
      <w:r w:rsidRPr="00836D74">
        <w:rPr>
          <w:rFonts w:ascii="Times New Roman" w:eastAsia="Times New Roman" w:hAnsi="Times New Roman" w:cs="Times New Roman"/>
          <w:bCs/>
          <w:color w:val="000000"/>
          <w:sz w:val="28"/>
          <w:szCs w:val="28"/>
          <w:lang w:eastAsia="ru-RU"/>
        </w:rPr>
        <w:t>Ростехнадзор</w:t>
      </w:r>
      <w:proofErr w:type="spellEnd"/>
      <w:r w:rsidRPr="00836D74">
        <w:rPr>
          <w:rFonts w:ascii="Times New Roman" w:eastAsia="Times New Roman" w:hAnsi="Times New Roman" w:cs="Times New Roman"/>
          <w:bCs/>
          <w:color w:val="000000"/>
          <w:sz w:val="28"/>
          <w:szCs w:val="28"/>
          <w:lang w:eastAsia="ru-RU"/>
        </w:rPr>
        <w:t xml:space="preserve"> в целях подтверждения соответствия требованиям законодательства Российской Федерации, целесообразно учитывать как положения действующего законодательства Российской Федерации о градостроительной деятельности и о саморегулируемых организациях, так и положения законодательства, которые на момент утверждения документа не вступили в силу.</w:t>
      </w:r>
      <w:proofErr w:type="gramEnd"/>
      <w:r w:rsidRPr="00836D74">
        <w:rPr>
          <w:rFonts w:ascii="Times New Roman" w:eastAsia="Times New Roman" w:hAnsi="Times New Roman" w:cs="Times New Roman"/>
          <w:bCs/>
          <w:color w:val="000000"/>
          <w:sz w:val="28"/>
          <w:szCs w:val="28"/>
          <w:lang w:eastAsia="ru-RU"/>
        </w:rPr>
        <w:t xml:space="preserve"> При этом отдельные пункты или разделы внутренних документов, которые содержат требования законодательства, которые еще не вступили в силу, должны содержать указание на дату вступления в силу таких пунктов (разделов).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w:t>
      </w:r>
      <w:proofErr w:type="gramStart"/>
      <w:r w:rsidRPr="00836D74">
        <w:rPr>
          <w:rFonts w:ascii="Times New Roman" w:eastAsia="Times New Roman" w:hAnsi="Times New Roman" w:cs="Times New Roman"/>
          <w:bCs/>
          <w:color w:val="000000"/>
          <w:sz w:val="28"/>
          <w:szCs w:val="28"/>
          <w:lang w:eastAsia="ru-RU"/>
        </w:rPr>
        <w:t xml:space="preserve">В соответствии с частью 3 статьи 3.3 Федерального закона от 29.12.2004 № 191-ФЗ «О введении в действие Градостроительного кодекса Российской Федерации» некоммерческая организация, имеющая статус саморегулируемой организации, должна представить в </w:t>
      </w:r>
      <w:proofErr w:type="spellStart"/>
      <w:r w:rsidRPr="00836D74">
        <w:rPr>
          <w:rFonts w:ascii="Times New Roman" w:eastAsia="Times New Roman" w:hAnsi="Times New Roman" w:cs="Times New Roman"/>
          <w:bCs/>
          <w:color w:val="000000"/>
          <w:sz w:val="28"/>
          <w:szCs w:val="28"/>
          <w:lang w:eastAsia="ru-RU"/>
        </w:rPr>
        <w:t>Ростехнадзор</w:t>
      </w:r>
      <w:proofErr w:type="spellEnd"/>
      <w:r w:rsidRPr="00836D74">
        <w:rPr>
          <w:rFonts w:ascii="Times New Roman" w:eastAsia="Times New Roman" w:hAnsi="Times New Roman" w:cs="Times New Roman"/>
          <w:bCs/>
          <w:color w:val="000000"/>
          <w:sz w:val="28"/>
          <w:szCs w:val="28"/>
          <w:lang w:eastAsia="ru-RU"/>
        </w:rPr>
        <w:t xml:space="preserve"> документы, подтверждающие соответствие такой некоммерческой организации требованиям, установленным частями 1-4 статьи 55.4 Градостроительного кодекса Российской Федерации.</w:t>
      </w:r>
      <w:proofErr w:type="gramEnd"/>
      <w:r w:rsidRPr="00836D74">
        <w:rPr>
          <w:rFonts w:ascii="Times New Roman" w:eastAsia="Times New Roman" w:hAnsi="Times New Roman" w:cs="Times New Roman"/>
          <w:bCs/>
          <w:color w:val="000000"/>
          <w:sz w:val="28"/>
          <w:szCs w:val="28"/>
          <w:lang w:eastAsia="ru-RU"/>
        </w:rPr>
        <w:t xml:space="preserve"> В связи с этим, прошу разъяснить, каков порядок представления в </w:t>
      </w:r>
      <w:proofErr w:type="spellStart"/>
      <w:r w:rsidRPr="00836D74">
        <w:rPr>
          <w:rFonts w:ascii="Times New Roman" w:eastAsia="Times New Roman" w:hAnsi="Times New Roman" w:cs="Times New Roman"/>
          <w:bCs/>
          <w:color w:val="000000"/>
          <w:sz w:val="28"/>
          <w:szCs w:val="28"/>
          <w:lang w:eastAsia="ru-RU"/>
        </w:rPr>
        <w:t>Ростехнадзор</w:t>
      </w:r>
      <w:proofErr w:type="spellEnd"/>
      <w:r w:rsidRPr="00836D74">
        <w:rPr>
          <w:rFonts w:ascii="Times New Roman" w:eastAsia="Times New Roman" w:hAnsi="Times New Roman" w:cs="Times New Roman"/>
          <w:bCs/>
          <w:color w:val="000000"/>
          <w:sz w:val="28"/>
          <w:szCs w:val="28"/>
          <w:lang w:eastAsia="ru-RU"/>
        </w:rPr>
        <w:t xml:space="preserve"> указанных сведений и перечень необходимых документов?</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Информация для саморегулируемых организаций по подтверждению соответствия требованиям законодательства о градостроительной деятельности размещена на официальном сайте Ростехнадзора в разделе «Строительный надзор &gt; Надзор за деятельностью саморегулируемых организаций &gt; Соответствие СРО требованиям законодательства о градостроительной деятельности» http://www.gosnadzor.ru/building/inspect/compliance%20SRO/</w:t>
      </w:r>
    </w:p>
    <w:p w:rsidR="00836D74" w:rsidRDefault="00836D74" w:rsidP="00220AC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pStyle w:val="3"/>
        <w:spacing w:line="240" w:lineRule="auto"/>
        <w:jc w:val="center"/>
        <w:rPr>
          <w:rFonts w:ascii="Times New Roman" w:eastAsia="Times New Roman" w:hAnsi="Times New Roman" w:cs="Times New Roman"/>
          <w:bCs w:val="0"/>
          <w:color w:val="000000"/>
          <w:sz w:val="28"/>
          <w:szCs w:val="28"/>
          <w:lang w:eastAsia="ru-RU"/>
        </w:rPr>
      </w:pPr>
      <w:r w:rsidRPr="00836D74">
        <w:rPr>
          <w:rFonts w:ascii="Times New Roman" w:eastAsia="Times New Roman" w:hAnsi="Times New Roman" w:cs="Times New Roman"/>
          <w:bCs w:val="0"/>
          <w:color w:val="000000"/>
          <w:sz w:val="28"/>
          <w:szCs w:val="28"/>
          <w:lang w:eastAsia="ru-RU"/>
        </w:rPr>
        <w:lastRenderedPageBreak/>
        <w:t>Виды работ, требующие наличие свидетельства о допуске к определенным видам работ, оказывающим влияние на безопасность объектов капитального строительства</w:t>
      </w:r>
    </w:p>
    <w:p w:rsidR="00836D74" w:rsidRDefault="00836D74" w:rsidP="00220AC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При подготовке проектной документации (включая инженерные изыскания) или осуществлении </w:t>
      </w:r>
      <w:proofErr w:type="gramStart"/>
      <w:r w:rsidRPr="00836D74">
        <w:rPr>
          <w:rFonts w:ascii="Times New Roman" w:eastAsia="Times New Roman" w:hAnsi="Times New Roman" w:cs="Times New Roman"/>
          <w:bCs/>
          <w:color w:val="000000"/>
          <w:sz w:val="28"/>
          <w:szCs w:val="28"/>
          <w:lang w:eastAsia="ru-RU"/>
        </w:rPr>
        <w:t>строительства</w:t>
      </w:r>
      <w:proofErr w:type="gramEnd"/>
      <w:r w:rsidRPr="00836D74">
        <w:rPr>
          <w:rFonts w:ascii="Times New Roman" w:eastAsia="Times New Roman" w:hAnsi="Times New Roman" w:cs="Times New Roman"/>
          <w:bCs/>
          <w:color w:val="000000"/>
          <w:sz w:val="28"/>
          <w:szCs w:val="28"/>
          <w:lang w:eastAsia="ru-RU"/>
        </w:rPr>
        <w:t xml:space="preserve"> каких объектов необходимо наличие у индивидуального предпринимателя или юридического лица свидетельства о допуске к определенному виду или видам работ, оказывающим влияние на безопасность объектов капитального строительства?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 xml:space="preserve">В соответствии с частью 2 статьи 47, части 4 статьи 48 и части 2 статьи 52 Градостроительного кодекса Российской Федерации отдельные виды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перечень которых утвержден приказом </w:t>
      </w:r>
      <w:proofErr w:type="spellStart"/>
      <w:r w:rsidRPr="00836D74">
        <w:rPr>
          <w:rFonts w:ascii="Times New Roman" w:eastAsia="Times New Roman" w:hAnsi="Times New Roman" w:cs="Times New Roman"/>
          <w:bCs/>
          <w:color w:val="000000"/>
          <w:sz w:val="28"/>
          <w:szCs w:val="28"/>
          <w:lang w:eastAsia="ru-RU"/>
        </w:rPr>
        <w:t>Минрегиона</w:t>
      </w:r>
      <w:proofErr w:type="spellEnd"/>
      <w:r w:rsidRPr="00836D74">
        <w:rPr>
          <w:rFonts w:ascii="Times New Roman" w:eastAsia="Times New Roman" w:hAnsi="Times New Roman" w:cs="Times New Roman"/>
          <w:bCs/>
          <w:color w:val="000000"/>
          <w:sz w:val="28"/>
          <w:szCs w:val="28"/>
          <w:lang w:eastAsia="ru-RU"/>
        </w:rPr>
        <w:t xml:space="preserve"> России от 30.12.2009 № 624 (зарегистрирован Минюстом России 15.04.2010, рег</w:t>
      </w:r>
      <w:proofErr w:type="gramEnd"/>
      <w:r w:rsidRPr="00836D74">
        <w:rPr>
          <w:rFonts w:ascii="Times New Roman" w:eastAsia="Times New Roman" w:hAnsi="Times New Roman" w:cs="Times New Roman"/>
          <w:bCs/>
          <w:color w:val="000000"/>
          <w:sz w:val="28"/>
          <w:szCs w:val="28"/>
          <w:lang w:eastAsia="ru-RU"/>
        </w:rPr>
        <w:t xml:space="preserve">. № </w:t>
      </w:r>
      <w:proofErr w:type="gramStart"/>
      <w:r w:rsidRPr="00836D74">
        <w:rPr>
          <w:rFonts w:ascii="Times New Roman" w:eastAsia="Times New Roman" w:hAnsi="Times New Roman" w:cs="Times New Roman"/>
          <w:bCs/>
          <w:color w:val="000000"/>
          <w:sz w:val="28"/>
          <w:szCs w:val="28"/>
          <w:lang w:eastAsia="ru-RU"/>
        </w:rPr>
        <w:t>16902, далее – Перечень),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roofErr w:type="gramEnd"/>
      <w:r w:rsidRPr="00836D74">
        <w:rPr>
          <w:rFonts w:ascii="Times New Roman" w:eastAsia="Times New Roman" w:hAnsi="Times New Roman" w:cs="Times New Roman"/>
          <w:bCs/>
          <w:color w:val="000000"/>
          <w:sz w:val="28"/>
          <w:szCs w:val="28"/>
          <w:lang w:eastAsia="ru-RU"/>
        </w:rPr>
        <w:t xml:space="preserve">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Из вышеизложенного следует, что необходимость наличия свидетельства о допуске к тем или иным видам работ возникает у индивидуального предпринимателя или юридического лица лишь в том случае, если такой индивидуальный предприниматель или юридическое лицо выполняет определенные виды работ, указанные в Перечне на объекте капитального строительства, в отношении которого распространяется действие Перечня. </w:t>
      </w:r>
      <w:proofErr w:type="gramStart"/>
      <w:r w:rsidRPr="00836D74">
        <w:rPr>
          <w:rFonts w:ascii="Times New Roman" w:eastAsia="Times New Roman" w:hAnsi="Times New Roman" w:cs="Times New Roman"/>
          <w:bCs/>
          <w:color w:val="000000"/>
          <w:sz w:val="28"/>
          <w:szCs w:val="28"/>
          <w:lang w:eastAsia="ru-RU"/>
        </w:rPr>
        <w:t>Такими являются абсолютно все объекты капитального строительства, кроме объектов, для которых не требуется выдача разрешения на строительство в соответствии с пунктами 1 - 4, 5 части 17 статьи 51 Градостроительного кодекса Российской Федерации, в отношении объектов индивидуального жилищного строительства, жилых домов с количеством этажей не более чем три, состоящих из нескольких блоков, количество которых не превышает десять и каждый из которых</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а также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w:t>
      </w:r>
      <w:proofErr w:type="gramEnd"/>
      <w:r w:rsidRPr="00836D74">
        <w:rPr>
          <w:rFonts w:ascii="Times New Roman" w:eastAsia="Times New Roman" w:hAnsi="Times New Roman" w:cs="Times New Roman"/>
          <w:bCs/>
          <w:color w:val="000000"/>
          <w:sz w:val="28"/>
          <w:szCs w:val="28"/>
          <w:lang w:eastAsia="ru-RU"/>
        </w:rPr>
        <w:t xml:space="preserve"> </w:t>
      </w:r>
      <w:r w:rsidRPr="00836D74">
        <w:rPr>
          <w:rFonts w:ascii="Times New Roman" w:eastAsia="Times New Roman" w:hAnsi="Times New Roman" w:cs="Times New Roman"/>
          <w:bCs/>
          <w:color w:val="000000"/>
          <w:sz w:val="28"/>
          <w:szCs w:val="28"/>
          <w:lang w:eastAsia="ru-RU"/>
        </w:rPr>
        <w:lastRenderedPageBreak/>
        <w:t xml:space="preserve">находятся несколько квартир и помещения общего пользования и </w:t>
      </w:r>
      <w:proofErr w:type="gramStart"/>
      <w:r w:rsidRPr="00836D74">
        <w:rPr>
          <w:rFonts w:ascii="Times New Roman" w:eastAsia="Times New Roman" w:hAnsi="Times New Roman" w:cs="Times New Roman"/>
          <w:bCs/>
          <w:color w:val="000000"/>
          <w:sz w:val="28"/>
          <w:szCs w:val="28"/>
          <w:lang w:eastAsia="ru-RU"/>
        </w:rPr>
        <w:t>каждая</w:t>
      </w:r>
      <w:proofErr w:type="gramEnd"/>
      <w:r w:rsidRPr="00836D74">
        <w:rPr>
          <w:rFonts w:ascii="Times New Roman" w:eastAsia="Times New Roman" w:hAnsi="Times New Roman" w:cs="Times New Roman"/>
          <w:bCs/>
          <w:color w:val="000000"/>
          <w:sz w:val="28"/>
          <w:szCs w:val="28"/>
          <w:lang w:eastAsia="ru-RU"/>
        </w:rPr>
        <w:t xml:space="preserve"> из которых имеет отдельный подъезд с выходом на территорию общего пользования.</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Кроме этого не требуется наличие у индивидуального предпринимателя или юридического лица свидетельства о допуске к работам, в случае выполнения им отдельных видов работ, обозначенных в Перечне астериском «*», на объектах капитального строительства, не отнесенных статьей 48.1 Градостроительного кодекса Российской Федерации к особо опасным, технически сложным и уникальным объектам капитального строительства.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Необходимо ли свидетельство о допуске к видам работ по строительному контролю индивидуальному предпринимателю или юридическому лицу, подготовившему проектную документацию объекта капитального строительства, и осуществляющему авторский надзор при строительстве данного объекта?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В соответствии с частью 2 статьи 53 Градостроительного кодекса Российской Федерации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При этом согласно части 4 статьи 48 и части 2 статьи 52 Градостроительного кодекса Российской Федерации виды работ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В тоже время раздел III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утвержденного приказом </w:t>
      </w:r>
      <w:proofErr w:type="spellStart"/>
      <w:r w:rsidRPr="00836D74">
        <w:rPr>
          <w:rFonts w:ascii="Times New Roman" w:eastAsia="Times New Roman" w:hAnsi="Times New Roman" w:cs="Times New Roman"/>
          <w:bCs/>
          <w:color w:val="000000"/>
          <w:sz w:val="28"/>
          <w:szCs w:val="28"/>
          <w:lang w:eastAsia="ru-RU"/>
        </w:rPr>
        <w:t>Минрегиона</w:t>
      </w:r>
      <w:proofErr w:type="spellEnd"/>
      <w:r w:rsidRPr="00836D74">
        <w:rPr>
          <w:rFonts w:ascii="Times New Roman" w:eastAsia="Times New Roman" w:hAnsi="Times New Roman" w:cs="Times New Roman"/>
          <w:bCs/>
          <w:color w:val="000000"/>
          <w:sz w:val="28"/>
          <w:szCs w:val="28"/>
          <w:lang w:eastAsia="ru-RU"/>
        </w:rPr>
        <w:t xml:space="preserve"> России от 30.12.2009 № 624 (зарегистрирован Минюстом России 15.04.2010, рег. № 16902), содержит группу видов работ № 32 «Работы по осуществлению строительного контроля привлекаемым застройщиком или заказчиком на </w:t>
      </w:r>
      <w:r w:rsidRPr="00836D74">
        <w:rPr>
          <w:rFonts w:ascii="Times New Roman" w:eastAsia="Times New Roman" w:hAnsi="Times New Roman" w:cs="Times New Roman"/>
          <w:bCs/>
          <w:color w:val="000000"/>
          <w:sz w:val="28"/>
          <w:szCs w:val="28"/>
          <w:lang w:eastAsia="ru-RU"/>
        </w:rPr>
        <w:lastRenderedPageBreak/>
        <w:t>основании</w:t>
      </w:r>
      <w:proofErr w:type="gramEnd"/>
      <w:r w:rsidRPr="00836D74">
        <w:rPr>
          <w:rFonts w:ascii="Times New Roman" w:eastAsia="Times New Roman" w:hAnsi="Times New Roman" w:cs="Times New Roman"/>
          <w:bCs/>
          <w:color w:val="000000"/>
          <w:sz w:val="28"/>
          <w:szCs w:val="28"/>
          <w:lang w:eastAsia="ru-RU"/>
        </w:rPr>
        <w:t xml:space="preserve"> договора юридическим лицом или индивидуальным предпринимателем».</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На основании вышеизложенного, а также принимая во внимание, что свидетельство о допуске к работам по строительному контролю необходимо только индивидуальному предпринимателю или юридическому лицу, выполняющему данные работы в рамках исполнения договорных обязательств, заключенных с застройщиком или техническим заказчиком, при этом предметом такого договора является только выполнение работ по строительному контролю, следует, что осуществление авторского надзора лицом, осуществляющим подготовку проектной документации</w:t>
      </w:r>
      <w:proofErr w:type="gramEnd"/>
      <w:r w:rsidRPr="00836D74">
        <w:rPr>
          <w:rFonts w:ascii="Times New Roman" w:eastAsia="Times New Roman" w:hAnsi="Times New Roman" w:cs="Times New Roman"/>
          <w:bCs/>
          <w:color w:val="000000"/>
          <w:sz w:val="28"/>
          <w:szCs w:val="28"/>
          <w:lang w:eastAsia="ru-RU"/>
        </w:rPr>
        <w:t xml:space="preserve">, привлеченного застройщиком или техническим заказчиком для проверки соответствия выполняемых работ проектной документации данного объекта капитального строительства, не требует наличия свидетельства о допуске к работам по строительному контролю.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Прошу Вас дать разъяснение касательно свидетельства о допуске к определенному виду или видам работ, которые оказывают влияние на безопасность объектов капитального строительства. Прошу подтвердить мое понимание, что если ООО «****» имеет свидетельство на 5 000 000 (Пять миллионов рублей), то данное юридическое лицо имеет право заключать договоры по подготовке проектной документации стоимостью более пяти миллионов рублей по одному договору, и данное требование относится как к выполнению работ </w:t>
      </w:r>
      <w:proofErr w:type="gramStart"/>
      <w:r w:rsidRPr="00836D74">
        <w:rPr>
          <w:rFonts w:ascii="Times New Roman" w:eastAsia="Times New Roman" w:hAnsi="Times New Roman" w:cs="Times New Roman"/>
          <w:bCs/>
          <w:color w:val="000000"/>
          <w:sz w:val="28"/>
          <w:szCs w:val="28"/>
          <w:lang w:eastAsia="ru-RU"/>
        </w:rPr>
        <w:t>самостоятельно</w:t>
      </w:r>
      <w:proofErr w:type="gramEnd"/>
      <w:r w:rsidRPr="00836D74">
        <w:rPr>
          <w:rFonts w:ascii="Times New Roman" w:eastAsia="Times New Roman" w:hAnsi="Times New Roman" w:cs="Times New Roman"/>
          <w:bCs/>
          <w:color w:val="000000"/>
          <w:sz w:val="28"/>
          <w:szCs w:val="28"/>
          <w:lang w:eastAsia="ru-RU"/>
        </w:rPr>
        <w:t xml:space="preserve"> так и к выполнению работ с привлечением субподрядных организаций.</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Согласно пункту 1.1 части 1 статьи 55.8 Градостроительного кодекса Российской Федерации индивидуальный предприниматель или юридическое лицо, имеющие свидетельство о допуске к работам по организации подготовки проектной документации вправе выполнять указанные работы при условии, если стоимость подготовки проектной документации объекта капитального строительства по одному договору не превышает планируемую стоимость подготовки проектной документации объекта капитального строительства, исходя из размера которой членом саморегулируемой</w:t>
      </w:r>
      <w:proofErr w:type="gramEnd"/>
      <w:r w:rsidRPr="00836D74">
        <w:rPr>
          <w:rFonts w:ascii="Times New Roman" w:eastAsia="Times New Roman" w:hAnsi="Times New Roman" w:cs="Times New Roman"/>
          <w:bCs/>
          <w:color w:val="000000"/>
          <w:sz w:val="28"/>
          <w:szCs w:val="28"/>
          <w:lang w:eastAsia="ru-RU"/>
        </w:rPr>
        <w:t xml:space="preserve"> организации был внесен взнос в компенсационный фонд саморегулируемой организации в соответствии с частями 6 или 7 статьи 55.16 Кодекса. Количество договоров о выполнении работ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по организации подготовки проектной документации, которые могут быть заключены таким членом саморегулируемой организации, не ограничивается. В свидетельстве о допуске, форма которого утверждена приказом Ростехнадзора от 05.07.2011 № 356 (</w:t>
      </w:r>
      <w:proofErr w:type="gramStart"/>
      <w:r w:rsidRPr="00836D74">
        <w:rPr>
          <w:rFonts w:ascii="Times New Roman" w:eastAsia="Times New Roman" w:hAnsi="Times New Roman" w:cs="Times New Roman"/>
          <w:bCs/>
          <w:color w:val="000000"/>
          <w:sz w:val="28"/>
          <w:szCs w:val="28"/>
          <w:lang w:eastAsia="ru-RU"/>
        </w:rPr>
        <w:t>зарегистрирован</w:t>
      </w:r>
      <w:proofErr w:type="gramEnd"/>
      <w:r w:rsidRPr="00836D74">
        <w:rPr>
          <w:rFonts w:ascii="Times New Roman" w:eastAsia="Times New Roman" w:hAnsi="Times New Roman" w:cs="Times New Roman"/>
          <w:bCs/>
          <w:color w:val="000000"/>
          <w:sz w:val="28"/>
          <w:szCs w:val="28"/>
          <w:lang w:eastAsia="ru-RU"/>
        </w:rPr>
        <w:t xml:space="preserve"> Минюстом России 19.08.2011, рег. № 21674), указывается максимальная стоимость по одному договору, при выполнении работ по организации подготовки проектной документации.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lastRenderedPageBreak/>
        <w:t>Вопрос: Требуется ли получение свидетельства о допуске на осуществление деятельности по возведению объектов капитального строительства, таких как частный жилой дом?</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 xml:space="preserve">В соответствии с частью 2 статьи 52 Градостроительного кодекса Российской Федерации отдельные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перечень которых утвержден приказом </w:t>
      </w:r>
      <w:proofErr w:type="spellStart"/>
      <w:r w:rsidRPr="00836D74">
        <w:rPr>
          <w:rFonts w:ascii="Times New Roman" w:eastAsia="Times New Roman" w:hAnsi="Times New Roman" w:cs="Times New Roman"/>
          <w:bCs/>
          <w:color w:val="000000"/>
          <w:sz w:val="28"/>
          <w:szCs w:val="28"/>
          <w:lang w:eastAsia="ru-RU"/>
        </w:rPr>
        <w:t>Минрегиона</w:t>
      </w:r>
      <w:proofErr w:type="spellEnd"/>
      <w:r w:rsidRPr="00836D74">
        <w:rPr>
          <w:rFonts w:ascii="Times New Roman" w:eastAsia="Times New Roman" w:hAnsi="Times New Roman" w:cs="Times New Roman"/>
          <w:bCs/>
          <w:color w:val="000000"/>
          <w:sz w:val="28"/>
          <w:szCs w:val="28"/>
          <w:lang w:eastAsia="ru-RU"/>
        </w:rPr>
        <w:t xml:space="preserve"> России от 30.12.2009 № 624 (зарегистрирован Минюстом России 15.04.2010, рег. № 16902, далее - Перечень), должны выполняться только индивидуальными предпринимателями или юридическими лицами, имеющими выданные саморегулируемой организацией свидетельства</w:t>
      </w:r>
      <w:proofErr w:type="gramEnd"/>
      <w:r w:rsidRPr="00836D74">
        <w:rPr>
          <w:rFonts w:ascii="Times New Roman" w:eastAsia="Times New Roman" w:hAnsi="Times New Roman" w:cs="Times New Roman"/>
          <w:bCs/>
          <w:color w:val="000000"/>
          <w:sz w:val="28"/>
          <w:szCs w:val="28"/>
          <w:lang w:eastAsia="ru-RU"/>
        </w:rPr>
        <w:t xml:space="preserve">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Согласно части 2 указанного приказа, Перечень не включает в себя виды работ по подготовке проектной документации, по строительству, реконструкции, капитальному ремонту в отношении объектов, для которых не требуется выдача разрешения на строительство в соответствии с пунктами 1 - 5 части 17 статьи 51 Градостроительного кодекса Российской Федерации, а также в отношении объектов индивидуального жилищного строительства (отдельно стоящих жилых домов с количеством</w:t>
      </w:r>
      <w:proofErr w:type="gramEnd"/>
      <w:r w:rsidRPr="00836D74">
        <w:rPr>
          <w:rFonts w:ascii="Times New Roman" w:eastAsia="Times New Roman" w:hAnsi="Times New Roman" w:cs="Times New Roman"/>
          <w:bCs/>
          <w:color w:val="000000"/>
          <w:sz w:val="28"/>
          <w:szCs w:val="28"/>
          <w:lang w:eastAsia="ru-RU"/>
        </w:rPr>
        <w:t xml:space="preserve"> этажей не более чем три, предназначенных для проживания не более чем двух семей); </w:t>
      </w:r>
      <w:proofErr w:type="gramStart"/>
      <w:r w:rsidRPr="00836D74">
        <w:rPr>
          <w:rFonts w:ascii="Times New Roman" w:eastAsia="Times New Roman" w:hAnsi="Times New Roman" w:cs="Times New Roman"/>
          <w:bCs/>
          <w:color w:val="000000"/>
          <w:sz w:val="28"/>
          <w:szCs w:val="28"/>
          <w:lang w:eastAsia="ru-RU"/>
        </w:rPr>
        <w:t>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Таким образом, если возводимый частный жилой дом попадает в вышеуказанный список исключений, то индивидуальный предприниматель или юридическое лицо вправе выполнять такие работы без получения свидетельства о допуске на виды работ, влияющие на безопасность объектов капитального строительства.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Наша компания занимается строительством объектов и имеет свидетельство о допуске к работам по организации строительства. Можем ли </w:t>
      </w:r>
      <w:r w:rsidRPr="00836D74">
        <w:rPr>
          <w:rFonts w:ascii="Times New Roman" w:eastAsia="Times New Roman" w:hAnsi="Times New Roman" w:cs="Times New Roman"/>
          <w:bCs/>
          <w:color w:val="000000"/>
          <w:sz w:val="28"/>
          <w:szCs w:val="28"/>
          <w:lang w:eastAsia="ru-RU"/>
        </w:rPr>
        <w:lastRenderedPageBreak/>
        <w:t>мы нанять подрядчика на выполнение проектных работ по данному свидетельству?</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В соответствии с частью 4 статьи 48 Градостроительного кодекса Российской Федерации виды работ по подготовке проектной документации, оказывающие влияние на безопасность объектов капитального строительства, должны выполняться только индивидуальным предпринимателем или юридическим лицом, имеющим выданное саморегулируемой организацией, основанной на членстве лиц, осуществляющих подготовку проектной документации объектов капитального строительства, свидетельство о допуске к таким видам работ.</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Учитывая, что свидетельство о допуске к виду работ № 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может быть выдано юридическому лицу или индивидуальному предпринимателю только саморегулируемой организацией, основанной на членстве лиц, осуществляющих подготовку проектной документации объектов капитального строительства, для привлечения подрядчика на выполнение проектных работ Вам необходимо</w:t>
      </w:r>
      <w:proofErr w:type="gramEnd"/>
      <w:r w:rsidRPr="00836D74">
        <w:rPr>
          <w:rFonts w:ascii="Times New Roman" w:eastAsia="Times New Roman" w:hAnsi="Times New Roman" w:cs="Times New Roman"/>
          <w:bCs/>
          <w:color w:val="000000"/>
          <w:sz w:val="28"/>
          <w:szCs w:val="28"/>
          <w:lang w:eastAsia="ru-RU"/>
        </w:rPr>
        <w:t xml:space="preserve"> дополнительно вступить в саморегулируемую организацию, основанную на членстве лиц, осуществляющих подготовку проектной документации объектов капитального строительства, и получить свидетельство о допуске к виду работ № 13.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Необходимо ли наличие свидетельства о допуске для выполнения работ по разработке обоснования безопасности опасного производственного объекта?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В соответствии с частью 4 статьи 3 Федерального закона от 21.07.1997 № 116-ФЗ «О промышленной безопасности опасных производственных объектов» в случае, если при эксплуатации,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w:t>
      </w:r>
      <w:proofErr w:type="gramStart"/>
      <w:r w:rsidRPr="00836D74">
        <w:rPr>
          <w:rFonts w:ascii="Times New Roman" w:eastAsia="Times New Roman" w:hAnsi="Times New Roman" w:cs="Times New Roman"/>
          <w:bCs/>
          <w:color w:val="000000"/>
          <w:sz w:val="28"/>
          <w:szCs w:val="28"/>
          <w:lang w:eastAsia="ru-RU"/>
        </w:rPr>
        <w:t xml:space="preserve">или) </w:t>
      </w:r>
      <w:proofErr w:type="gramEnd"/>
      <w:r w:rsidRPr="00836D74">
        <w:rPr>
          <w:rFonts w:ascii="Times New Roman" w:eastAsia="Times New Roman" w:hAnsi="Times New Roman" w:cs="Times New Roman"/>
          <w:bCs/>
          <w:color w:val="000000"/>
          <w:sz w:val="28"/>
          <w:szCs w:val="28"/>
          <w:lang w:eastAsia="ru-RU"/>
        </w:rPr>
        <w:t>они не установлены, может быть разработано обоснование безопасности опасного производственного объекта. Обоснование безопасности готовится лицом, осуществляющим подготовку проектной документации на строительство, реконструкцию опасного производственного объекта. При этом законом не установлено требование о наличии у проектной организации выданного саморегулируемой организацией свидетельства о допуске к разработке обоснования безопасности опасного производственного объекта.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lastRenderedPageBreak/>
        <w:t xml:space="preserve">Перечень видов работ по подготовке проектной документации, оказывающих влияние на безопасность объектов капитального строительства и для выполнения которых требуется наличие свидетельства о допуске, утвержден приказом </w:t>
      </w:r>
      <w:proofErr w:type="spellStart"/>
      <w:r w:rsidRPr="00836D74">
        <w:rPr>
          <w:rFonts w:ascii="Times New Roman" w:eastAsia="Times New Roman" w:hAnsi="Times New Roman" w:cs="Times New Roman"/>
          <w:bCs/>
          <w:color w:val="000000"/>
          <w:sz w:val="28"/>
          <w:szCs w:val="28"/>
          <w:lang w:eastAsia="ru-RU"/>
        </w:rPr>
        <w:t>Минрегиона</w:t>
      </w:r>
      <w:proofErr w:type="spellEnd"/>
      <w:r w:rsidRPr="00836D74">
        <w:rPr>
          <w:rFonts w:ascii="Times New Roman" w:eastAsia="Times New Roman" w:hAnsi="Times New Roman" w:cs="Times New Roman"/>
          <w:bCs/>
          <w:color w:val="000000"/>
          <w:sz w:val="28"/>
          <w:szCs w:val="28"/>
          <w:lang w:eastAsia="ru-RU"/>
        </w:rPr>
        <w:t xml:space="preserve"> России от 30.12.2009 № 624 (зарегистрирован Минюстом России 15.04.2010, рег. № 16902). Согласно части 4 статьи 48 Градостроительного кодекса Российской Федерации виды работ по подготовке проектной документации, не включенные в указанный перечень, могут выполняться любыми физическими или юридическими лицами.</w:t>
      </w:r>
    </w:p>
    <w:p w:rsidR="00836D74" w:rsidRDefault="00836D74" w:rsidP="00220AC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A85992" w:rsidRDefault="00836D74" w:rsidP="00220AC4">
      <w:pPr>
        <w:spacing w:after="0" w:line="240" w:lineRule="auto"/>
        <w:ind w:firstLine="709"/>
        <w:jc w:val="both"/>
        <w:rPr>
          <w:rFonts w:ascii="Times New Roman" w:eastAsia="Times New Roman" w:hAnsi="Times New Roman" w:cs="Times New Roman"/>
          <w:bCs/>
          <w:color w:val="000000"/>
          <w:sz w:val="28"/>
          <w:szCs w:val="28"/>
          <w:lang w:eastAsia="ru-RU"/>
        </w:rPr>
      </w:pPr>
    </w:p>
    <w:p w:rsidR="00436F32" w:rsidRDefault="00436F32" w:rsidP="00220AC4">
      <w:pPr>
        <w:pStyle w:val="3"/>
        <w:spacing w:line="240" w:lineRule="auto"/>
        <w:jc w:val="center"/>
        <w:rPr>
          <w:rFonts w:ascii="Times New Roman" w:eastAsia="Times New Roman" w:hAnsi="Times New Roman" w:cs="Times New Roman"/>
          <w:bCs w:val="0"/>
          <w:color w:val="000000"/>
          <w:sz w:val="28"/>
          <w:szCs w:val="28"/>
          <w:lang w:eastAsia="ru-RU"/>
        </w:rPr>
      </w:pPr>
      <w:r w:rsidRPr="00220AC4">
        <w:rPr>
          <w:rFonts w:ascii="Times New Roman" w:eastAsia="Times New Roman" w:hAnsi="Times New Roman" w:cs="Times New Roman"/>
          <w:bCs w:val="0"/>
          <w:color w:val="000000"/>
          <w:sz w:val="28"/>
          <w:szCs w:val="28"/>
          <w:lang w:eastAsia="ru-RU"/>
        </w:rPr>
        <w:t xml:space="preserve">Надзор за деятельностью саморегулируемых организаций </w:t>
      </w:r>
      <w:r w:rsidRPr="00220AC4">
        <w:rPr>
          <w:rFonts w:ascii="Times New Roman" w:eastAsia="Times New Roman" w:hAnsi="Times New Roman" w:cs="Times New Roman"/>
          <w:bCs w:val="0"/>
          <w:color w:val="000000"/>
          <w:sz w:val="28"/>
          <w:szCs w:val="28"/>
          <w:lang w:eastAsia="ru-RU"/>
        </w:rPr>
        <w:br/>
        <w:t>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а также ведение государственного реестра указанных организаций</w:t>
      </w:r>
    </w:p>
    <w:p w:rsidR="00836D74" w:rsidRPr="00836D74" w:rsidRDefault="00836D74" w:rsidP="00836D74">
      <w:pPr>
        <w:rPr>
          <w:lang w:eastAsia="ru-RU"/>
        </w:rPr>
      </w:pPr>
    </w:p>
    <w:p w:rsidR="00836D74" w:rsidRDefault="00836D74" w:rsidP="00836D74">
      <w:pPr>
        <w:pStyle w:val="3"/>
        <w:spacing w:line="240" w:lineRule="auto"/>
        <w:jc w:val="center"/>
        <w:rPr>
          <w:rFonts w:ascii="Times New Roman" w:eastAsia="Times New Roman" w:hAnsi="Times New Roman" w:cs="Times New Roman"/>
          <w:bCs w:val="0"/>
          <w:color w:val="000000"/>
          <w:sz w:val="28"/>
          <w:szCs w:val="28"/>
          <w:lang w:eastAsia="ru-RU"/>
        </w:rPr>
      </w:pPr>
      <w:r w:rsidRPr="00836D74">
        <w:rPr>
          <w:rFonts w:ascii="Times New Roman" w:eastAsia="Times New Roman" w:hAnsi="Times New Roman" w:cs="Times New Roman"/>
          <w:bCs w:val="0"/>
          <w:color w:val="000000"/>
          <w:sz w:val="28"/>
          <w:szCs w:val="28"/>
          <w:lang w:eastAsia="ru-RU"/>
        </w:rPr>
        <w:t xml:space="preserve">Членство в саморегулируемых организациях в сфере строительства и </w:t>
      </w:r>
      <w:proofErr w:type="gramStart"/>
      <w:r w:rsidRPr="00836D74">
        <w:rPr>
          <w:rFonts w:ascii="Times New Roman" w:eastAsia="Times New Roman" w:hAnsi="Times New Roman" w:cs="Times New Roman"/>
          <w:bCs w:val="0"/>
          <w:color w:val="000000"/>
          <w:sz w:val="28"/>
          <w:szCs w:val="28"/>
          <w:lang w:eastAsia="ru-RU"/>
        </w:rPr>
        <w:t>контроль за</w:t>
      </w:r>
      <w:proofErr w:type="gramEnd"/>
      <w:r w:rsidRPr="00836D74">
        <w:rPr>
          <w:rFonts w:ascii="Times New Roman" w:eastAsia="Times New Roman" w:hAnsi="Times New Roman" w:cs="Times New Roman"/>
          <w:bCs w:val="0"/>
          <w:color w:val="000000"/>
          <w:sz w:val="28"/>
          <w:szCs w:val="28"/>
          <w:lang w:eastAsia="ru-RU"/>
        </w:rPr>
        <w:t xml:space="preserve"> деятельностью членов со стороны саморегулируемых организаций</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Я являюсь руководителем строительной организации. В связи со сложной ситуацией и отсутствием заказов я был вынужден прекратить членство в СРО. В настоящий момент я хочу возобновить членство в СРО. В связи с эти прошу Вас разъяснить, могу ли я повторно не оплачивать взнос в компенсационный фонд СРО, в членах которой я ранее состоял.</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В соответствии с частью 4 статьи 55.7 Градостроительного кодекса Российской Федерации лицу, прекратившему членство в саморегулируемой организации, ранее уплаченные взнос в компенсационный фонд саморегулируемой организации, вступительный взнос и членские взносы не возвращаются.</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Законодательством Российской Федерации о градостроительной деятельности и о саморегулируемых организациях не предусмотрено освобождение юридического лица или индивидуального предпринимателя от уплаты взноса в компенсационный фонд при повторном вступлении в саморегулируемую организацию, членом которой он являлся ранее.</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Таким образом, при повторном вступлении в саморегулируемую организацию бывшего члена этой саморегулируемой организации для получения свидетельства о допуске юридическому лицу или индивидуальному предпринимателю необходимо выполнить требования статей 55.6 и 55.8 Градостроительного кодекса Российской Федерации, а </w:t>
      </w:r>
      <w:r w:rsidRPr="00836D74">
        <w:rPr>
          <w:rFonts w:ascii="Times New Roman" w:eastAsia="Times New Roman" w:hAnsi="Times New Roman" w:cs="Times New Roman"/>
          <w:bCs/>
          <w:color w:val="000000"/>
          <w:sz w:val="28"/>
          <w:szCs w:val="28"/>
          <w:lang w:eastAsia="ru-RU"/>
        </w:rPr>
        <w:lastRenderedPageBreak/>
        <w:t xml:space="preserve">также требования саморегулируемой организации в части вступления в ее члены и получения свидетельства о допуске.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Наша организация планирует слияние с другой строительной организацией. При этом мы состоим в разных саморегулируемых организациях и имеем разные свидетельства о допуске. Сейчас мы хотим остаться только в одной саморегулируемой организации, причем в той, где открыто больше видов работ, надо нам платить взнос в </w:t>
      </w:r>
      <w:proofErr w:type="spellStart"/>
      <w:r w:rsidRPr="00836D74">
        <w:rPr>
          <w:rFonts w:ascii="Times New Roman" w:eastAsia="Times New Roman" w:hAnsi="Times New Roman" w:cs="Times New Roman"/>
          <w:bCs/>
          <w:color w:val="000000"/>
          <w:sz w:val="28"/>
          <w:szCs w:val="28"/>
          <w:lang w:eastAsia="ru-RU"/>
        </w:rPr>
        <w:t>комфонд</w:t>
      </w:r>
      <w:proofErr w:type="spellEnd"/>
      <w:r w:rsidRPr="00836D74">
        <w:rPr>
          <w:rFonts w:ascii="Times New Roman" w:eastAsia="Times New Roman" w:hAnsi="Times New Roman" w:cs="Times New Roman"/>
          <w:bCs/>
          <w:color w:val="000000"/>
          <w:sz w:val="28"/>
          <w:szCs w:val="28"/>
          <w:lang w:eastAsia="ru-RU"/>
        </w:rPr>
        <w:t xml:space="preserve"> или все </w:t>
      </w:r>
      <w:proofErr w:type="gramStart"/>
      <w:r w:rsidRPr="00836D74">
        <w:rPr>
          <w:rFonts w:ascii="Times New Roman" w:eastAsia="Times New Roman" w:hAnsi="Times New Roman" w:cs="Times New Roman"/>
          <w:bCs/>
          <w:color w:val="000000"/>
          <w:sz w:val="28"/>
          <w:szCs w:val="28"/>
          <w:lang w:eastAsia="ru-RU"/>
        </w:rPr>
        <w:t>останется</w:t>
      </w:r>
      <w:proofErr w:type="gramEnd"/>
      <w:r w:rsidRPr="00836D74">
        <w:rPr>
          <w:rFonts w:ascii="Times New Roman" w:eastAsia="Times New Roman" w:hAnsi="Times New Roman" w:cs="Times New Roman"/>
          <w:bCs/>
          <w:color w:val="000000"/>
          <w:sz w:val="28"/>
          <w:szCs w:val="28"/>
          <w:lang w:eastAsia="ru-RU"/>
        </w:rPr>
        <w:t xml:space="preserve"> как и было, только в свидетельстве поменяют название? Разъясните в целом вопросы реорганизации, а то у всех разные мнения на этот счет.</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Вопросы и правовые последствия в части сохранения действия свидетельств о допуске и перехода прав на компенсационный фонд в рамках правопреемства Градостроительным кодексом Российской Федерации и Федеральным законом от 01.12.2007 № 315-ФЗ «О саморегулируемых организациях» не урегулированы.</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Частью 1 статьи 57 Гражданского кодекса Российской Федерации установлены следующие формы реорганизации юридического лица: слияние, присоединение, разделение, выделение, преобразование.</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При реорганизации юридического лица в форме преобразования права и обязанности реорганизованного юридического лица в отношении других лиц не изменяются, изменение свидетельства о допуске требуется только в части изменения наименования юридического лица. Во всех остальных случаях реорганизации (слияния, присоединения, разделения, выделения) вопросы правопреемства регулируются в зависимости от конкретных форм и условий реорганизации.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 отдельных случаях реорганизация заканчивается прекращением юридических лиц, в частности: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в форме слияния (статья 52 Федерального закона от 08.02.1998 № 14-ФЗ «Об обществах с ограниченной ответственностью» (далее – Федеральный закон «Об обществах с ограниченной ответственностью»), статья 14 Федерального закона от 26.12.1995 № 208-ФЗ «Об акционерных обществах» (далее – Федеральный закон об акционерных обществах)), при этом создается новое юридическое лицо;</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в форме присоединения (статья 53 Федерального закона «Об обществах с ограниченной ответственностью», статья 17 Федерального закона «Об акционерных обществах»), при этом прекращается присоединяемое юридическое лицо;</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lastRenderedPageBreak/>
        <w:t>- в форме разделения (статья 54 Федерального закона «Об обществах с ограниченной ответственностью», статья 18 Федерального закона «Об акционерных обществах»), при этом создаются новые юридические лица.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 прекращении юридического лица свидетельствует запись в Едином государственном реестре юридических лиц.</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По мнению Ростехнадзора, прекращение юридического лица (в Вашем случае именно это и произошло в результате слияния двух строительных организаций) влечет за собой исключение из членов саморегулируемой организации и, как следствие, прекращение действия свидетельства о допуске.</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Вновь образованное юридическое лица для получения свидетельства о допуске при вступлении в саморегулируемую организацию должно соблюдать требования части 1 статьи 55.6 и части 6 статьи 55.8 Градостроительного кодекса Российской Федерации.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Юридическое лицо, к которому присоединилось другое юридическое лицо, и не состоящее до этого в саморегулируемой организации, для получения свидетельства также должно соблюдать требования части 1 статьи 55.6 и части 6 статьи 55.8 Кодекса. </w:t>
      </w:r>
      <w:proofErr w:type="gramStart"/>
      <w:r w:rsidRPr="00836D74">
        <w:rPr>
          <w:rFonts w:ascii="Times New Roman" w:eastAsia="Times New Roman" w:hAnsi="Times New Roman" w:cs="Times New Roman"/>
          <w:bCs/>
          <w:color w:val="000000"/>
          <w:sz w:val="28"/>
          <w:szCs w:val="28"/>
          <w:lang w:eastAsia="ru-RU"/>
        </w:rPr>
        <w:t>Если юридическое лицо, к которому присоединилось другое юридическое лицо, на момент реорганизации ранее уже состояло в саморегулируемой организации и имело свидетельство о допуске по составу видов работ, отличающееся от свидетельства о допуске присоединяемого юридического лица, то оно в соответствии с частью 10 статьи 55.8 Кодекса вправе обратиться в саморегулируемую организацию для внесения изменений в свидетельство.</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В случае реорганизации юридического лица в форме выделения создаются одно или несколько юридических лиц с передачей ему (им) части прав и обязанностей реорганизуемого юридического лица, при этом юридическое лицо не прекращается (статья 55 Федерального закона «Об обществах с ограниченной ответственностью», статья 19 Федерального закона «Об акционерных обществах»), однако для подтверждения его соответствия требованиям к выдаче свидетельств о допуске к работам</w:t>
      </w:r>
      <w:proofErr w:type="gramEnd"/>
      <w:r w:rsidRPr="00836D74">
        <w:rPr>
          <w:rFonts w:ascii="Times New Roman" w:eastAsia="Times New Roman" w:hAnsi="Times New Roman" w:cs="Times New Roman"/>
          <w:bCs/>
          <w:color w:val="000000"/>
          <w:sz w:val="28"/>
          <w:szCs w:val="28"/>
          <w:lang w:eastAsia="ru-RU"/>
        </w:rPr>
        <w:t xml:space="preserve"> в соответствии с частью 1 статьи 55.13 Градостроительного кодекса саморегулируемая организация, членом которой является это юридическое лицо, вправе провести его проверку по завершении реорганизации. В случае несоответствия требованиям саморегулируемая организация принимает соответствующие меры дисциплинарного воздействия.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Вся страна переходит на электронный документооборот, а СРО с нас при проверках для подтверждения соответствия их требованиям требует документы давать только на бумаге. Кто прав?</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К основным функциям саморегулируемой организации в соответствии с частью 1 статьи 6 Федерального закона от 01.12.2007 № 315-ФЗ «О саморегулируемых организациях» в том числе относится разработка и установление условий членства в саморегулируемой организации. Порядок представления документов для подтверждения соответствия условиям членства и соответствия требованиям к выдаче свидетельств о допуске устанавливается саморегулируемой организацией самостоятельно.</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Порядок и правила использования электронной подписи установлены Федеральным законом от 06.04.2011 № 63-ФЗ «Об электронной подписи».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Таким образом, в случае если саморегулируемой организацией внутренними документами, принятыми и утвержденными в установленном порядке, не установлена возможность направления документов их членами в электронном виде, то документы представляются в бумажном виде, оформленные надлежащим образом. </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w:t>
      </w:r>
      <w:proofErr w:type="gramStart"/>
      <w:r w:rsidRPr="00836D74">
        <w:rPr>
          <w:rFonts w:ascii="Times New Roman" w:eastAsia="Times New Roman" w:hAnsi="Times New Roman" w:cs="Times New Roman"/>
          <w:bCs/>
          <w:color w:val="000000"/>
          <w:sz w:val="28"/>
          <w:szCs w:val="28"/>
          <w:lang w:eastAsia="ru-RU"/>
        </w:rPr>
        <w:t>Для получения свидетельства о допуске к работам по проектированию на опасных производственных объектах</w:t>
      </w:r>
      <w:proofErr w:type="gramEnd"/>
      <w:r w:rsidRPr="00836D74">
        <w:rPr>
          <w:rFonts w:ascii="Times New Roman" w:eastAsia="Times New Roman" w:hAnsi="Times New Roman" w:cs="Times New Roman"/>
          <w:bCs/>
          <w:color w:val="000000"/>
          <w:sz w:val="28"/>
          <w:szCs w:val="28"/>
          <w:lang w:eastAsia="ru-RU"/>
        </w:rPr>
        <w:t xml:space="preserve"> СРО требует с нас удостоверение Ростехнадзора об аттестации по промышленной безопасности. Как его получить?</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Приказом Ростехнадзора от 29.01.2007 № 37 (зарегистрировано Минюстом России 22.03.2007, рег. № 9133) утверждено Положение об организации работы по подготовке и аттестации специалистов организаций, поднадзорных </w:t>
      </w:r>
      <w:proofErr w:type="spellStart"/>
      <w:r w:rsidRPr="00836D74">
        <w:rPr>
          <w:rFonts w:ascii="Times New Roman" w:eastAsia="Times New Roman" w:hAnsi="Times New Roman" w:cs="Times New Roman"/>
          <w:bCs/>
          <w:color w:val="000000"/>
          <w:sz w:val="28"/>
          <w:szCs w:val="28"/>
          <w:lang w:eastAsia="ru-RU"/>
        </w:rPr>
        <w:t>Ростехнадзору</w:t>
      </w:r>
      <w:proofErr w:type="spellEnd"/>
      <w:r w:rsidRPr="00836D74">
        <w:rPr>
          <w:rFonts w:ascii="Times New Roman" w:eastAsia="Times New Roman" w:hAnsi="Times New Roman" w:cs="Times New Roman"/>
          <w:bCs/>
          <w:color w:val="000000"/>
          <w:sz w:val="28"/>
          <w:szCs w:val="28"/>
          <w:lang w:eastAsia="ru-RU"/>
        </w:rPr>
        <w:t xml:space="preserve"> (далее – Положение), согласно которому аттестация по вопросам безопасности проводится для специалистов организаций в объеме, соответствующем их должностным обязанностям.</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Положение устанавливает порядок организации работы по подготовке и аттестации специалистов (должностных лиц) организаций, осуществляющих в отношении опасного производственного объекта, объекта энергетики, объекта, на котором эксплуатируются тепловы</w:t>
      </w:r>
      <w:proofErr w:type="gramStart"/>
      <w:r w:rsidRPr="00836D74">
        <w:rPr>
          <w:rFonts w:ascii="Times New Roman" w:eastAsia="Times New Roman" w:hAnsi="Times New Roman" w:cs="Times New Roman"/>
          <w:bCs/>
          <w:color w:val="000000"/>
          <w:sz w:val="28"/>
          <w:szCs w:val="28"/>
          <w:lang w:eastAsia="ru-RU"/>
        </w:rPr>
        <w:t>е-</w:t>
      </w:r>
      <w:proofErr w:type="gramEnd"/>
      <w:r w:rsidRPr="00836D74">
        <w:rPr>
          <w:rFonts w:ascii="Times New Roman" w:eastAsia="Times New Roman" w:hAnsi="Times New Roman" w:cs="Times New Roman"/>
          <w:bCs/>
          <w:color w:val="000000"/>
          <w:sz w:val="28"/>
          <w:szCs w:val="28"/>
          <w:lang w:eastAsia="ru-RU"/>
        </w:rPr>
        <w:t xml:space="preserve"> , электроустановки и сети, гидротехнического сооружения их проектирование, строительство, эксплуатацию, реконструкцию, капитальный ремонт, техническое перевооружение, консервацию и ликвидацию, а также изготовление, монтаж, наладку, обслуживание и ремонт применяемых на них технических устройств, технических средств, машин и оборудования.</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Кроме этого, приказом Ростехнадзора от 06.04.2012 № 233 утверждены области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 В центральной и территориальных аттестационных </w:t>
      </w:r>
      <w:proofErr w:type="gramStart"/>
      <w:r w:rsidRPr="00836D74">
        <w:rPr>
          <w:rFonts w:ascii="Times New Roman" w:eastAsia="Times New Roman" w:hAnsi="Times New Roman" w:cs="Times New Roman"/>
          <w:bCs/>
          <w:color w:val="000000"/>
          <w:sz w:val="28"/>
          <w:szCs w:val="28"/>
          <w:lang w:eastAsia="ru-RU"/>
        </w:rPr>
        <w:t>комиссиях</w:t>
      </w:r>
      <w:proofErr w:type="gramEnd"/>
      <w:r w:rsidRPr="00836D74">
        <w:rPr>
          <w:rFonts w:ascii="Times New Roman" w:eastAsia="Times New Roman" w:hAnsi="Times New Roman" w:cs="Times New Roman"/>
          <w:bCs/>
          <w:color w:val="000000"/>
          <w:sz w:val="28"/>
          <w:szCs w:val="28"/>
          <w:lang w:eastAsia="ru-RU"/>
        </w:rPr>
        <w:t xml:space="preserve"> Ростехнадзора аттестация специалистов </w:t>
      </w:r>
      <w:r w:rsidRPr="00836D74">
        <w:rPr>
          <w:rFonts w:ascii="Times New Roman" w:eastAsia="Times New Roman" w:hAnsi="Times New Roman" w:cs="Times New Roman"/>
          <w:bCs/>
          <w:color w:val="000000"/>
          <w:sz w:val="28"/>
          <w:szCs w:val="28"/>
          <w:lang w:eastAsia="ru-RU"/>
        </w:rPr>
        <w:lastRenderedPageBreak/>
        <w:t>проводится только по тем областям аттестации, которые утверждены указанным приказом (с изменениями).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Обращаем внимание, что выдача удостоверений об аттестации в области безопасности Положением не предусмотрена. Согласно пункту 24 Положения результаты проверки знаний оформляются протоколом в двух экземплярах согласно приложению № 1 к Положению. Один экземпляр протокола направляется в организацию по месту работы специалиста, проходившего проверку знаний.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В рамках судебного производства была назначена строительная судебная экспертиза. Юридическое лицо, назначенное судом для проведения указанной экспертизы, провело ее с грубейшими нарушениями требований ГОСТов, </w:t>
      </w:r>
      <w:proofErr w:type="spellStart"/>
      <w:r w:rsidRPr="00836D74">
        <w:rPr>
          <w:rFonts w:ascii="Times New Roman" w:eastAsia="Times New Roman" w:hAnsi="Times New Roman" w:cs="Times New Roman"/>
          <w:bCs/>
          <w:color w:val="000000"/>
          <w:sz w:val="28"/>
          <w:szCs w:val="28"/>
          <w:lang w:eastAsia="ru-RU"/>
        </w:rPr>
        <w:t>СНИПов</w:t>
      </w:r>
      <w:proofErr w:type="spellEnd"/>
      <w:r w:rsidRPr="00836D74">
        <w:rPr>
          <w:rFonts w:ascii="Times New Roman" w:eastAsia="Times New Roman" w:hAnsi="Times New Roman" w:cs="Times New Roman"/>
          <w:bCs/>
          <w:color w:val="000000"/>
          <w:sz w:val="28"/>
          <w:szCs w:val="28"/>
          <w:lang w:eastAsia="ru-RU"/>
        </w:rPr>
        <w:t xml:space="preserve"> и т.д., при этом указанное юридическое лицо имело выданное саморегулируемой организацией свидетельство о допуске к работам по обследованию строительных конструкций. На наше обращение в указанную саморегулируемую организацию был получен ответ о том, что данная саморегулируемая организация не имеет оснований применения мер дисциплинарного воздействия в отношении своего члена, допустившего нарушение при проведении судебной экспертизы. Является ли основанием для проведения внеплановой проверки деятельности саморегулируемой организации неприменение ею мер дисциплинарного воздействия в отношении своего члена, допустившего нарушения при проведении судебной экспертизы?</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Согласно части 1 статьи 82 Арбитражного процессуального кодекса Российской Федерации судебная экспертиза проводится для разъяснения возникающих при рассмотрении дела вопросов, требующих специальных знаний, и назначается судом по ходатайству лица, участвующего в деле, или с согласия лиц, участвующих в деле, при этом в случае возникновения сомнений в обоснованности заключения эксперта или наличия противоречий в выводах эксперта или комиссии экспертов по тем</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же</w:t>
      </w:r>
      <w:proofErr w:type="gramEnd"/>
      <w:r w:rsidRPr="00836D74">
        <w:rPr>
          <w:rFonts w:ascii="Times New Roman" w:eastAsia="Times New Roman" w:hAnsi="Times New Roman" w:cs="Times New Roman"/>
          <w:bCs/>
          <w:color w:val="000000"/>
          <w:sz w:val="28"/>
          <w:szCs w:val="28"/>
          <w:lang w:eastAsia="ru-RU"/>
        </w:rPr>
        <w:t xml:space="preserve"> вопросам, может быть назначена повторная экспертиза, проведение которой поручается другому эксперту или другой комиссии экспертов в соответствии с частью 2 указанной статьи.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Вместе с тем, согласно части 1 статьи 55.14 Градостроительного кодекса Российской Федерации саморегулируемая организация вправе рассматривать жалобы на действия своих членов и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lastRenderedPageBreak/>
        <w:t>отношении</w:t>
      </w:r>
      <w:proofErr w:type="gramEnd"/>
      <w:r w:rsidRPr="00836D74">
        <w:rPr>
          <w:rFonts w:ascii="Times New Roman" w:eastAsia="Times New Roman" w:hAnsi="Times New Roman" w:cs="Times New Roman"/>
          <w:bCs/>
          <w:color w:val="000000"/>
          <w:sz w:val="28"/>
          <w:szCs w:val="28"/>
          <w:lang w:eastAsia="ru-RU"/>
        </w:rPr>
        <w:t xml:space="preserve"> такого члена меры дисциплинарного воздействия в соответствии со статьей 55.15 Градостроительного кодекса Российской Федерации.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Также частью 1 статьи 55.13 Градостроительного кодекса Российской Федерации установлено, что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части 2 указанной статьи.</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 xml:space="preserve">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проведении инженерных изысканий, подготовке проектной документации, строительстве, реконструкции, капитальном ремонте объектов капитального строительства, при этом судебная экспертиза не относится к видам работ по инженерным изысканиям, по подготовке проектной документации, по строительству, реконструкции, капитальному ремонту объекта капитального строительства, перечень которых утвержден приказом </w:t>
      </w:r>
      <w:proofErr w:type="spellStart"/>
      <w:r w:rsidRPr="00836D74">
        <w:rPr>
          <w:rFonts w:ascii="Times New Roman" w:eastAsia="Times New Roman" w:hAnsi="Times New Roman" w:cs="Times New Roman"/>
          <w:bCs/>
          <w:color w:val="000000"/>
          <w:sz w:val="28"/>
          <w:szCs w:val="28"/>
          <w:lang w:eastAsia="ru-RU"/>
        </w:rPr>
        <w:t>Минрегиона</w:t>
      </w:r>
      <w:proofErr w:type="spellEnd"/>
      <w:proofErr w:type="gramEnd"/>
      <w:r w:rsidRPr="00836D74">
        <w:rPr>
          <w:rFonts w:ascii="Times New Roman" w:eastAsia="Times New Roman" w:hAnsi="Times New Roman" w:cs="Times New Roman"/>
          <w:bCs/>
          <w:color w:val="000000"/>
          <w:sz w:val="28"/>
          <w:szCs w:val="28"/>
          <w:lang w:eastAsia="ru-RU"/>
        </w:rPr>
        <w:t xml:space="preserve"> России от 30.12.2009 № 624 (</w:t>
      </w:r>
      <w:proofErr w:type="gramStart"/>
      <w:r w:rsidRPr="00836D74">
        <w:rPr>
          <w:rFonts w:ascii="Times New Roman" w:eastAsia="Times New Roman" w:hAnsi="Times New Roman" w:cs="Times New Roman"/>
          <w:bCs/>
          <w:color w:val="000000"/>
          <w:sz w:val="28"/>
          <w:szCs w:val="28"/>
          <w:lang w:eastAsia="ru-RU"/>
        </w:rPr>
        <w:t>зарегистрирован</w:t>
      </w:r>
      <w:proofErr w:type="gramEnd"/>
      <w:r w:rsidRPr="00836D74">
        <w:rPr>
          <w:rFonts w:ascii="Times New Roman" w:eastAsia="Times New Roman" w:hAnsi="Times New Roman" w:cs="Times New Roman"/>
          <w:bCs/>
          <w:color w:val="000000"/>
          <w:sz w:val="28"/>
          <w:szCs w:val="28"/>
          <w:lang w:eastAsia="ru-RU"/>
        </w:rPr>
        <w:t xml:space="preserve"> Минюстом России 15.04.2010, рег. № 16902).</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Таким образом, оценка результатов судебной экспертизы не относится к компетенции саморегулируемой организации. </w:t>
      </w:r>
      <w:proofErr w:type="gramStart"/>
      <w:r w:rsidRPr="00836D74">
        <w:rPr>
          <w:rFonts w:ascii="Times New Roman" w:eastAsia="Times New Roman" w:hAnsi="Times New Roman" w:cs="Times New Roman"/>
          <w:bCs/>
          <w:color w:val="000000"/>
          <w:sz w:val="28"/>
          <w:szCs w:val="28"/>
          <w:lang w:eastAsia="ru-RU"/>
        </w:rPr>
        <w:t>Учитывая, что исчерпывающий перечень оснований для проведения внеплановой проверки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установлен частью 4 статьи 55.19 Градостроительного кодекса Российской Федерации, неприменение саморегулируемой организацией мер дисциплинарного воздействия в отношении своего члена, допустившего нарушение при проведении судебной экспертизы, не является основанием для проведения внеплановой проверки деятельности такой саморегулируемой</w:t>
      </w:r>
      <w:proofErr w:type="gramEnd"/>
      <w:r w:rsidRPr="00836D74">
        <w:rPr>
          <w:rFonts w:ascii="Times New Roman" w:eastAsia="Times New Roman" w:hAnsi="Times New Roman" w:cs="Times New Roman"/>
          <w:bCs/>
          <w:color w:val="000000"/>
          <w:sz w:val="28"/>
          <w:szCs w:val="28"/>
          <w:lang w:eastAsia="ru-RU"/>
        </w:rPr>
        <w:t xml:space="preserve"> организации.</w:t>
      </w:r>
    </w:p>
    <w:p w:rsid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pStyle w:val="3"/>
        <w:spacing w:line="240" w:lineRule="auto"/>
        <w:jc w:val="center"/>
        <w:rPr>
          <w:rFonts w:ascii="Times New Roman" w:eastAsia="Times New Roman" w:hAnsi="Times New Roman" w:cs="Times New Roman"/>
          <w:bCs w:val="0"/>
          <w:color w:val="000000"/>
          <w:sz w:val="28"/>
          <w:szCs w:val="28"/>
          <w:lang w:eastAsia="ru-RU"/>
        </w:rPr>
      </w:pPr>
      <w:r w:rsidRPr="00836D74">
        <w:rPr>
          <w:rFonts w:ascii="Times New Roman" w:eastAsia="Times New Roman" w:hAnsi="Times New Roman" w:cs="Times New Roman"/>
          <w:bCs w:val="0"/>
          <w:color w:val="000000"/>
          <w:sz w:val="28"/>
          <w:szCs w:val="28"/>
          <w:lang w:eastAsia="ru-RU"/>
        </w:rPr>
        <w:t>Государственный контроль (надзор) за деятельностью саморегулируемых организаций в сфере строительства</w:t>
      </w:r>
    </w:p>
    <w:p w:rsid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Вопрос: Как часто </w:t>
      </w:r>
      <w:proofErr w:type="spellStart"/>
      <w:r w:rsidRPr="00836D74">
        <w:rPr>
          <w:rFonts w:ascii="Times New Roman" w:eastAsia="Times New Roman" w:hAnsi="Times New Roman" w:cs="Times New Roman"/>
          <w:bCs/>
          <w:color w:val="000000"/>
          <w:sz w:val="28"/>
          <w:szCs w:val="28"/>
          <w:lang w:eastAsia="ru-RU"/>
        </w:rPr>
        <w:t>Ростехнадзор</w:t>
      </w:r>
      <w:proofErr w:type="spellEnd"/>
      <w:r w:rsidRPr="00836D74">
        <w:rPr>
          <w:rFonts w:ascii="Times New Roman" w:eastAsia="Times New Roman" w:hAnsi="Times New Roman" w:cs="Times New Roman"/>
          <w:bCs/>
          <w:color w:val="000000"/>
          <w:sz w:val="28"/>
          <w:szCs w:val="28"/>
          <w:lang w:eastAsia="ru-RU"/>
        </w:rPr>
        <w:t xml:space="preserve"> может проводить проверки саморегулируемой организации и что является основанием для проведения проверок?</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Ответ: </w:t>
      </w:r>
      <w:proofErr w:type="gramStart"/>
      <w:r w:rsidRPr="00836D74">
        <w:rPr>
          <w:rFonts w:ascii="Times New Roman" w:eastAsia="Times New Roman" w:hAnsi="Times New Roman" w:cs="Times New Roman"/>
          <w:bCs/>
          <w:color w:val="000000"/>
          <w:sz w:val="28"/>
          <w:szCs w:val="28"/>
          <w:lang w:eastAsia="ru-RU"/>
        </w:rPr>
        <w:t xml:space="preserve">Согласно пункта 4 части 4 статьи 1 Федерального закона от 26.12.2008 № 294-ФЗ «О защите прав юридических лиц и индивидуальных </w:t>
      </w:r>
      <w:r w:rsidRPr="00836D74">
        <w:rPr>
          <w:rFonts w:ascii="Times New Roman" w:eastAsia="Times New Roman" w:hAnsi="Times New Roman" w:cs="Times New Roman"/>
          <w:bCs/>
          <w:color w:val="000000"/>
          <w:sz w:val="28"/>
          <w:szCs w:val="28"/>
          <w:lang w:eastAsia="ru-RU"/>
        </w:rPr>
        <w:lastRenderedPageBreak/>
        <w:t>предпринимателей при осуществлении государственного контроля (надзора) и муниципального контроля» (далее – Федеральный закон № 294-ФЗ) и пунктом 3 Положения о государственном надзоре за деятельностью саморегулируемых организаций, утвержденного постановлением Правительства Российской Федерации от 22.11.2012 № 1202, к отношениям, связанным с осуществлением государственного надзора, организацией и</w:t>
      </w:r>
      <w:proofErr w:type="gramEnd"/>
      <w:r w:rsidRPr="00836D74">
        <w:rPr>
          <w:rFonts w:ascii="Times New Roman" w:eastAsia="Times New Roman" w:hAnsi="Times New Roman" w:cs="Times New Roman"/>
          <w:bCs/>
          <w:color w:val="000000"/>
          <w:sz w:val="28"/>
          <w:szCs w:val="28"/>
          <w:lang w:eastAsia="ru-RU"/>
        </w:rPr>
        <w:t xml:space="preserve"> проведением проверок саморегулируемых организаций, применяются положения Федерального закона № 294-ФЗ с учетом особенностей их организации и проведения, установленных федеральными законами, регулирующими соответствующий вид профессиональной или предпринимательской деятельности.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Особенности организации и проведения проверок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том числе основания для проведения внеплановых проверок, установлены статьей 55.19 Градостроительного кодекса Российской Федерации. Частью 3 указанной статьи установлено, что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самостоятельно без согласования с органами прокуратуры.</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Периодичность плановых проверок и основания включения саморегулируемых организаций в план проведения плановых проверок территориальными органами Ростехнадзора установлены пунктом 46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утвержденного приказом Ростехнадзора от 25.07.2013</w:t>
      </w:r>
      <w:proofErr w:type="gramEnd"/>
      <w:r w:rsidRPr="00836D74">
        <w:rPr>
          <w:rFonts w:ascii="Times New Roman" w:eastAsia="Times New Roman" w:hAnsi="Times New Roman" w:cs="Times New Roman"/>
          <w:bCs/>
          <w:color w:val="000000"/>
          <w:sz w:val="28"/>
          <w:szCs w:val="28"/>
          <w:lang w:eastAsia="ru-RU"/>
        </w:rPr>
        <w:t xml:space="preserve"> № 325 (</w:t>
      </w:r>
      <w:proofErr w:type="gramStart"/>
      <w:r w:rsidRPr="00836D74">
        <w:rPr>
          <w:rFonts w:ascii="Times New Roman" w:eastAsia="Times New Roman" w:hAnsi="Times New Roman" w:cs="Times New Roman"/>
          <w:bCs/>
          <w:color w:val="000000"/>
          <w:sz w:val="28"/>
          <w:szCs w:val="28"/>
          <w:lang w:eastAsia="ru-RU"/>
        </w:rPr>
        <w:t>зарегистрирован</w:t>
      </w:r>
      <w:proofErr w:type="gramEnd"/>
      <w:r w:rsidRPr="00836D74">
        <w:rPr>
          <w:rFonts w:ascii="Times New Roman" w:eastAsia="Times New Roman" w:hAnsi="Times New Roman" w:cs="Times New Roman"/>
          <w:bCs/>
          <w:color w:val="000000"/>
          <w:sz w:val="28"/>
          <w:szCs w:val="28"/>
          <w:lang w:eastAsia="ru-RU"/>
        </w:rPr>
        <w:t xml:space="preserve"> Минюстом России 04.02.2014, рег. № 31219).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Законно ли размещение компенсационного фонда строительной саморегулируемой организации через управляющую компанию?</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Статьей 13 Федерального закона от 01.12.2007 № 315-ФЗ «О саморегулируемых организациях» определены способы формирования имущественной ответственности, а также способы размещения компенсационного фонда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lastRenderedPageBreak/>
        <w:t>Согласно части 4 указанной статьи Федеральными законами могут устанавливаться иные требования, чем те, которые предусмотрены Федеральным законом № 315-ФЗ, к порядку формирования компенсационного фонда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Градостроительным кодексом Российской Федерации определены особенности формирования и размещения компенсационного фонда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 соответствии с частью 4 статьи 55.16 Градостроительного кодекса Российской Федерации в целях сохранения и увеличения размера компенсационного фонда саморегулируемой организации средства такого фонда размещаются в депозиты и (или) депозитные сертификаты в российских кредитных организациях.</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 силу части 1 статьи 834 Гражданского кодекса Российской Федерации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Таким образом, данные нормы определенно предписывают совершение саморегулируемой организацией конкретных действий по передаче денежных средств банку, а не какому либо иному третьему лицу. Передача компенсационного фонда третьим лицам будет противоречить указанной выше норме части 4 статьи 55.16 Градостроительного кодекса Российской Федерации, цели создания компенсационного фонда, и повлечет риск его утраты в случае недобросовестных действий третьих лиц.</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Компенсационный фонд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формируется в соответствии с требованиями статьи 55.16 Градостроительного кодекса Российской Федерации.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В соответствии с частью 4 статьи 55.16 Градостроительного кодекса средства компенсационного фонда саморегулируемой организации должны размещаться в депозиты и (или) депозитные сертификаты в российских кредитных организациях. </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Вопрос: Что входит в состав дел членов саморегулируемой организации и сколько времени их надо хранить?</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Ответ: Согласно части 9 статьи 55.6 Градостроительного кодекса Российской Федерации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 К ним относятся: заявление юридического лица или индивидуального предпринимателя о вступлении в члены саморегулируемой организации; документы, подтверждающие наличие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w:t>
      </w:r>
      <w:proofErr w:type="gramStart"/>
      <w:r w:rsidRPr="00836D74">
        <w:rPr>
          <w:rFonts w:ascii="Times New Roman" w:eastAsia="Times New Roman" w:hAnsi="Times New Roman" w:cs="Times New Roman"/>
          <w:bCs/>
          <w:color w:val="000000"/>
          <w:sz w:val="28"/>
          <w:szCs w:val="28"/>
          <w:lang w:eastAsia="ru-RU"/>
        </w:rPr>
        <w:t>документы, подтверждающие получение работниками юридического лица и индивидуальным предпринимателем не реже чем один раз в пять лет дополнительного профессионального образования с проведением аттестации; документы, подтверждающие аттестацию работников юридического лица и индивидуального предпринимателя по правилам Ростехнадзора в необходимых случаях; документы, подтверждающие страхование гражданской ответственности и уплату взноса в компенсационный фонд в полном объеме;</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 xml:space="preserve">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 </w:t>
      </w:r>
      <w:proofErr w:type="gramStart"/>
      <w:r w:rsidRPr="00836D74">
        <w:rPr>
          <w:rFonts w:ascii="Times New Roman" w:eastAsia="Times New Roman" w:hAnsi="Times New Roman" w:cs="Times New Roman"/>
          <w:bCs/>
          <w:color w:val="000000"/>
          <w:sz w:val="28"/>
          <w:szCs w:val="28"/>
          <w:lang w:eastAsia="ru-RU"/>
        </w:rPr>
        <w:t>К ним относятся: заявление юридического лица или индивидуального предпринимателя о внесении изменений в свидетельство о допуске или о прекращении действия свидетельства о допуске; документы, подтверждающие наличие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w:t>
      </w:r>
      <w:proofErr w:type="gramEnd"/>
      <w:r w:rsidRPr="00836D74">
        <w:rPr>
          <w:rFonts w:ascii="Times New Roman" w:eastAsia="Times New Roman" w:hAnsi="Times New Roman" w:cs="Times New Roman"/>
          <w:bCs/>
          <w:color w:val="000000"/>
          <w:sz w:val="28"/>
          <w:szCs w:val="28"/>
          <w:lang w:eastAsia="ru-RU"/>
        </w:rPr>
        <w:t xml:space="preserve"> </w:t>
      </w:r>
      <w:proofErr w:type="gramStart"/>
      <w:r w:rsidRPr="00836D74">
        <w:rPr>
          <w:rFonts w:ascii="Times New Roman" w:eastAsia="Times New Roman" w:hAnsi="Times New Roman" w:cs="Times New Roman"/>
          <w:bCs/>
          <w:color w:val="000000"/>
          <w:sz w:val="28"/>
          <w:szCs w:val="28"/>
          <w:lang w:eastAsia="ru-RU"/>
        </w:rPr>
        <w:t xml:space="preserve">документы, подтверждающие получение работниками юридического лица и индивидуальным предпринимателем не реже чем один раз в пять лет дополнительного профессионального образования с проведением аттестации; документы, подтверждающие аттестацию работников юридического лица и индивидуального предпринимателя по правилам Ростехнадзора в необходимых случаях; документы, подтверждающие страхование гражданской ответственности и уплату взноса </w:t>
      </w:r>
      <w:r w:rsidRPr="00836D74">
        <w:rPr>
          <w:rFonts w:ascii="Times New Roman" w:eastAsia="Times New Roman" w:hAnsi="Times New Roman" w:cs="Times New Roman"/>
          <w:bCs/>
          <w:color w:val="000000"/>
          <w:sz w:val="28"/>
          <w:szCs w:val="28"/>
          <w:lang w:eastAsia="ru-RU"/>
        </w:rPr>
        <w:lastRenderedPageBreak/>
        <w:t>в компенсационный фонд в полном объеме.</w:t>
      </w:r>
      <w:proofErr w:type="gramEnd"/>
      <w:r w:rsidRPr="00836D74">
        <w:rPr>
          <w:rFonts w:ascii="Times New Roman" w:eastAsia="Times New Roman" w:hAnsi="Times New Roman" w:cs="Times New Roman"/>
          <w:bCs/>
          <w:color w:val="000000"/>
          <w:sz w:val="28"/>
          <w:szCs w:val="28"/>
          <w:lang w:eastAsia="ru-RU"/>
        </w:rPr>
        <w:t xml:space="preserve"> Документом, подтверждающим добровольный выход члена саморегулируемой организации из саморегулируемой организации, является заявление юридического лица или индивидуального предпринимателя;</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3) документы о результатах осуществления саморегулируемой организацией контроля за деятельностью члена такой организации (акты проверок, решения специализированного органа, осуществляющего контроль за деятельностью члена саморегулируемой организации в части соблюдения им требований к выдаче свидетельств о допуске, требований стандартов саморегулируемой организации и правил саморегулирования в установленном порядке, материалы рассмотрения обращений и жалоб на действия (бездействие) члена саморегулируемой организации);</w:t>
      </w:r>
      <w:proofErr w:type="gramEnd"/>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4) документы о мерах дисциплинарного воздействия, принятых саморегулируемой организацией в отношении члена такой организации (решения специализированного органа по рассмотрению дел о применении в отношении члена саморегулируемой организации мер дисциплинарного воздействия;</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5) иные документы в соответствии с решением саморегулируемой организации.</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836D74">
        <w:rPr>
          <w:rFonts w:ascii="Times New Roman" w:eastAsia="Times New Roman" w:hAnsi="Times New Roman" w:cs="Times New Roman"/>
          <w:bCs/>
          <w:color w:val="000000"/>
          <w:sz w:val="28"/>
          <w:szCs w:val="28"/>
          <w:lang w:eastAsia="ru-RU"/>
        </w:rPr>
        <w:t>Кроме этого, по мнению Ростехнадзора, в состав дела каждого члена должны входить также соответствующие решения коллегиального органа саморегулируемой организации или общего собрания членов, касающиеся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внесения изменений в свидетельство о допуске, приостановления, возобновления, прекращения действия данного свидетельства</w:t>
      </w:r>
      <w:proofErr w:type="gramEnd"/>
      <w:r w:rsidRPr="00836D74">
        <w:rPr>
          <w:rFonts w:ascii="Times New Roman" w:eastAsia="Times New Roman" w:hAnsi="Times New Roman" w:cs="Times New Roman"/>
          <w:bCs/>
          <w:color w:val="000000"/>
          <w:sz w:val="28"/>
          <w:szCs w:val="28"/>
          <w:lang w:eastAsia="ru-RU"/>
        </w:rPr>
        <w:t>, а также исключения из членов саморегулируемой организации в установленном порядке.</w:t>
      </w: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p>
    <w:p w:rsidR="00836D74" w:rsidRPr="00836D74" w:rsidRDefault="00836D74" w:rsidP="00836D74">
      <w:pPr>
        <w:spacing w:after="0" w:line="240" w:lineRule="auto"/>
        <w:ind w:firstLine="709"/>
        <w:jc w:val="both"/>
        <w:rPr>
          <w:rFonts w:ascii="Times New Roman" w:eastAsia="Times New Roman" w:hAnsi="Times New Roman" w:cs="Times New Roman"/>
          <w:bCs/>
          <w:color w:val="000000"/>
          <w:sz w:val="28"/>
          <w:szCs w:val="28"/>
          <w:lang w:eastAsia="ru-RU"/>
        </w:rPr>
      </w:pPr>
      <w:r w:rsidRPr="00836D74">
        <w:rPr>
          <w:rFonts w:ascii="Times New Roman" w:eastAsia="Times New Roman" w:hAnsi="Times New Roman" w:cs="Times New Roman"/>
          <w:bCs/>
          <w:color w:val="000000"/>
          <w:sz w:val="28"/>
          <w:szCs w:val="28"/>
          <w:lang w:eastAsia="ru-RU"/>
        </w:rPr>
        <w:t>В соответствии с частью 10 статьи 55.6 Градостроительного кодекса Российской Федерации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sectPr w:rsidR="00836D74" w:rsidRPr="00836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FE2E06"/>
    <w:multiLevelType w:val="multilevel"/>
    <w:tmpl w:val="89DE8840"/>
    <w:lvl w:ilvl="0">
      <w:start w:val="1"/>
      <w:numFmt w:val="decimal"/>
      <w:lvlText w:val="%1."/>
      <w:lvlJc w:val="left"/>
      <w:pPr>
        <w:ind w:left="1777" w:hanging="1068"/>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77"/>
    <w:rsid w:val="00033BD1"/>
    <w:rsid w:val="00067C07"/>
    <w:rsid w:val="00220AC4"/>
    <w:rsid w:val="00350159"/>
    <w:rsid w:val="003637C1"/>
    <w:rsid w:val="00436F32"/>
    <w:rsid w:val="00442679"/>
    <w:rsid w:val="00836D74"/>
    <w:rsid w:val="008F6977"/>
    <w:rsid w:val="009F3851"/>
    <w:rsid w:val="00A85992"/>
    <w:rsid w:val="00A8766E"/>
    <w:rsid w:val="00B75662"/>
    <w:rsid w:val="00BA5142"/>
    <w:rsid w:val="00C11F0B"/>
    <w:rsid w:val="00EF30B4"/>
    <w:rsid w:val="00FB5270"/>
    <w:rsid w:val="00FF5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F32"/>
    <w:pPr>
      <w:spacing w:after="160" w:line="259" w:lineRule="auto"/>
    </w:pPr>
  </w:style>
  <w:style w:type="paragraph" w:styleId="1">
    <w:name w:val="heading 1"/>
    <w:basedOn w:val="a"/>
    <w:next w:val="a"/>
    <w:link w:val="10"/>
    <w:uiPriority w:val="9"/>
    <w:qFormat/>
    <w:rsid w:val="00436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6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67C0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6F32"/>
    <w:pPr>
      <w:keepNext/>
      <w:spacing w:after="0" w:line="240" w:lineRule="auto"/>
      <w:outlineLvl w:val="3"/>
    </w:pPr>
    <w:rPr>
      <w:rFonts w:ascii="Arial" w:eastAsia="Times New Roman" w:hAnsi="Arial"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F3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36F3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436F32"/>
    <w:rPr>
      <w:rFonts w:ascii="Arial" w:eastAsia="Times New Roman" w:hAnsi="Arial" w:cs="Times New Roman"/>
      <w:b/>
      <w:szCs w:val="20"/>
      <w:lang w:eastAsia="ru-RU"/>
    </w:rPr>
  </w:style>
  <w:style w:type="numbering" w:customStyle="1" w:styleId="11">
    <w:name w:val="Нет списка1"/>
    <w:next w:val="a2"/>
    <w:uiPriority w:val="99"/>
    <w:semiHidden/>
    <w:unhideWhenUsed/>
    <w:rsid w:val="00436F32"/>
  </w:style>
  <w:style w:type="paragraph" w:styleId="a3">
    <w:name w:val="Body Text"/>
    <w:basedOn w:val="a"/>
    <w:link w:val="a4"/>
    <w:rsid w:val="00436F32"/>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4">
    <w:name w:val="Основной текст Знак"/>
    <w:basedOn w:val="a0"/>
    <w:link w:val="a3"/>
    <w:rsid w:val="00436F32"/>
    <w:rPr>
      <w:rFonts w:ascii="Times New Roman" w:eastAsia="Times New Roman" w:hAnsi="Times New Roman" w:cs="Times New Roman"/>
      <w:b/>
      <w:smallCaps/>
      <w:sz w:val="26"/>
      <w:szCs w:val="20"/>
      <w:lang w:eastAsia="ru-RU"/>
    </w:rPr>
  </w:style>
  <w:style w:type="paragraph" w:styleId="a5">
    <w:name w:val="header"/>
    <w:basedOn w:val="a"/>
    <w:link w:val="a6"/>
    <w:uiPriority w:val="99"/>
    <w:rsid w:val="00436F32"/>
    <w:pPr>
      <w:tabs>
        <w:tab w:val="center" w:pos="4153"/>
        <w:tab w:val="right" w:pos="8306"/>
      </w:tabs>
      <w:spacing w:after="0" w:line="240" w:lineRule="auto"/>
    </w:pPr>
    <w:rPr>
      <w:rFonts w:ascii="Arial" w:eastAsia="Times New Roman" w:hAnsi="Arial" w:cs="Times New Roman"/>
      <w:sz w:val="24"/>
      <w:szCs w:val="20"/>
      <w:lang w:eastAsia="ru-RU"/>
    </w:rPr>
  </w:style>
  <w:style w:type="character" w:customStyle="1" w:styleId="a6">
    <w:name w:val="Верхний колонтитул Знак"/>
    <w:basedOn w:val="a0"/>
    <w:link w:val="a5"/>
    <w:uiPriority w:val="99"/>
    <w:rsid w:val="00436F32"/>
    <w:rPr>
      <w:rFonts w:ascii="Arial" w:eastAsia="Times New Roman" w:hAnsi="Arial" w:cs="Times New Roman"/>
      <w:sz w:val="24"/>
      <w:szCs w:val="20"/>
      <w:lang w:eastAsia="ru-RU"/>
    </w:rPr>
  </w:style>
  <w:style w:type="paragraph" w:styleId="a7">
    <w:name w:val="footer"/>
    <w:basedOn w:val="a"/>
    <w:link w:val="a8"/>
    <w:rsid w:val="00436F32"/>
    <w:pPr>
      <w:tabs>
        <w:tab w:val="center" w:pos="4153"/>
        <w:tab w:val="right" w:pos="8306"/>
      </w:tabs>
      <w:spacing w:after="0" w:line="240" w:lineRule="auto"/>
    </w:pPr>
    <w:rPr>
      <w:rFonts w:ascii="Arial" w:eastAsia="Times New Roman" w:hAnsi="Arial" w:cs="Times New Roman"/>
      <w:sz w:val="24"/>
      <w:szCs w:val="20"/>
      <w:lang w:eastAsia="ru-RU"/>
    </w:rPr>
  </w:style>
  <w:style w:type="character" w:customStyle="1" w:styleId="a8">
    <w:name w:val="Нижний колонтитул Знак"/>
    <w:basedOn w:val="a0"/>
    <w:link w:val="a7"/>
    <w:rsid w:val="00436F32"/>
    <w:rPr>
      <w:rFonts w:ascii="Arial" w:eastAsia="Times New Roman" w:hAnsi="Arial" w:cs="Times New Roman"/>
      <w:sz w:val="24"/>
      <w:szCs w:val="20"/>
      <w:lang w:eastAsia="ru-RU"/>
    </w:rPr>
  </w:style>
  <w:style w:type="character" w:styleId="a9">
    <w:name w:val="page number"/>
    <w:basedOn w:val="a0"/>
    <w:rsid w:val="00436F32"/>
  </w:style>
  <w:style w:type="character" w:styleId="aa">
    <w:name w:val="Hyperlink"/>
    <w:rsid w:val="00436F32"/>
    <w:rPr>
      <w:color w:val="0000FF"/>
      <w:u w:val="single"/>
    </w:rPr>
  </w:style>
  <w:style w:type="paragraph" w:styleId="ab">
    <w:name w:val="Normal (Web)"/>
    <w:basedOn w:val="a"/>
    <w:uiPriority w:val="99"/>
    <w:rsid w:val="00436F32"/>
    <w:pPr>
      <w:spacing w:after="150" w:line="240" w:lineRule="auto"/>
    </w:pPr>
    <w:rPr>
      <w:rFonts w:ascii="Tahoma" w:eastAsia="Times New Roman" w:hAnsi="Tahoma" w:cs="Tahoma"/>
      <w:color w:val="000000"/>
      <w:sz w:val="18"/>
      <w:szCs w:val="18"/>
      <w:lang w:eastAsia="ru-RU"/>
    </w:rPr>
  </w:style>
  <w:style w:type="paragraph" w:styleId="ac">
    <w:name w:val="Balloon Text"/>
    <w:basedOn w:val="a"/>
    <w:link w:val="ad"/>
    <w:uiPriority w:val="99"/>
    <w:semiHidden/>
    <w:unhideWhenUsed/>
    <w:rsid w:val="00436F3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436F32"/>
    <w:rPr>
      <w:rFonts w:ascii="Tahoma" w:eastAsia="Times New Roman" w:hAnsi="Tahoma" w:cs="Tahoma"/>
      <w:sz w:val="16"/>
      <w:szCs w:val="16"/>
      <w:lang w:eastAsia="ru-RU"/>
    </w:rPr>
  </w:style>
  <w:style w:type="table" w:styleId="ae">
    <w:name w:val="Table Grid"/>
    <w:basedOn w:val="a1"/>
    <w:uiPriority w:val="59"/>
    <w:rsid w:val="0043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бычный абзац"/>
    <w:basedOn w:val="a"/>
    <w:rsid w:val="00436F32"/>
    <w:pPr>
      <w:spacing w:after="0" w:line="240" w:lineRule="auto"/>
      <w:ind w:firstLine="709"/>
      <w:jc w:val="both"/>
    </w:pPr>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436F32"/>
    <w:pPr>
      <w:spacing w:after="120" w:line="240" w:lineRule="auto"/>
      <w:ind w:left="283"/>
    </w:pPr>
    <w:rPr>
      <w:rFonts w:ascii="Arial" w:eastAsia="Times New Roman" w:hAnsi="Arial" w:cs="Times New Roman"/>
      <w:sz w:val="24"/>
      <w:szCs w:val="20"/>
      <w:lang w:eastAsia="ru-RU"/>
    </w:rPr>
  </w:style>
  <w:style w:type="character" w:customStyle="1" w:styleId="af1">
    <w:name w:val="Основной текст с отступом Знак"/>
    <w:basedOn w:val="a0"/>
    <w:link w:val="af0"/>
    <w:uiPriority w:val="99"/>
    <w:semiHidden/>
    <w:rsid w:val="00436F32"/>
    <w:rPr>
      <w:rFonts w:ascii="Arial" w:eastAsia="Times New Roman" w:hAnsi="Arial" w:cs="Times New Roman"/>
      <w:sz w:val="24"/>
      <w:szCs w:val="20"/>
      <w:lang w:eastAsia="ru-RU"/>
    </w:rPr>
  </w:style>
  <w:style w:type="paragraph" w:styleId="af2">
    <w:name w:val="List Paragraph"/>
    <w:basedOn w:val="a"/>
    <w:uiPriority w:val="34"/>
    <w:qFormat/>
    <w:rsid w:val="00436F32"/>
    <w:pPr>
      <w:spacing w:after="0" w:line="240" w:lineRule="auto"/>
      <w:ind w:left="720"/>
      <w:contextualSpacing/>
    </w:pPr>
    <w:rPr>
      <w:rFonts w:ascii="Arial" w:eastAsia="Times New Roman" w:hAnsi="Arial" w:cs="Times New Roman"/>
      <w:sz w:val="24"/>
      <w:szCs w:val="20"/>
      <w:lang w:eastAsia="ru-RU"/>
    </w:rPr>
  </w:style>
  <w:style w:type="table" w:customStyle="1" w:styleId="12">
    <w:name w:val="Сетка таблицы1"/>
    <w:basedOn w:val="a1"/>
    <w:next w:val="ae"/>
    <w:uiPriority w:val="59"/>
    <w:rsid w:val="00436F3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067C0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F32"/>
    <w:pPr>
      <w:spacing w:after="160" w:line="259" w:lineRule="auto"/>
    </w:pPr>
  </w:style>
  <w:style w:type="paragraph" w:styleId="1">
    <w:name w:val="heading 1"/>
    <w:basedOn w:val="a"/>
    <w:next w:val="a"/>
    <w:link w:val="10"/>
    <w:uiPriority w:val="9"/>
    <w:qFormat/>
    <w:rsid w:val="00436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6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67C0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6F32"/>
    <w:pPr>
      <w:keepNext/>
      <w:spacing w:after="0" w:line="240" w:lineRule="auto"/>
      <w:outlineLvl w:val="3"/>
    </w:pPr>
    <w:rPr>
      <w:rFonts w:ascii="Arial" w:eastAsia="Times New Roman" w:hAnsi="Arial"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F3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36F3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436F32"/>
    <w:rPr>
      <w:rFonts w:ascii="Arial" w:eastAsia="Times New Roman" w:hAnsi="Arial" w:cs="Times New Roman"/>
      <w:b/>
      <w:szCs w:val="20"/>
      <w:lang w:eastAsia="ru-RU"/>
    </w:rPr>
  </w:style>
  <w:style w:type="numbering" w:customStyle="1" w:styleId="11">
    <w:name w:val="Нет списка1"/>
    <w:next w:val="a2"/>
    <w:uiPriority w:val="99"/>
    <w:semiHidden/>
    <w:unhideWhenUsed/>
    <w:rsid w:val="00436F32"/>
  </w:style>
  <w:style w:type="paragraph" w:styleId="a3">
    <w:name w:val="Body Text"/>
    <w:basedOn w:val="a"/>
    <w:link w:val="a4"/>
    <w:rsid w:val="00436F32"/>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4">
    <w:name w:val="Основной текст Знак"/>
    <w:basedOn w:val="a0"/>
    <w:link w:val="a3"/>
    <w:rsid w:val="00436F32"/>
    <w:rPr>
      <w:rFonts w:ascii="Times New Roman" w:eastAsia="Times New Roman" w:hAnsi="Times New Roman" w:cs="Times New Roman"/>
      <w:b/>
      <w:smallCaps/>
      <w:sz w:val="26"/>
      <w:szCs w:val="20"/>
      <w:lang w:eastAsia="ru-RU"/>
    </w:rPr>
  </w:style>
  <w:style w:type="paragraph" w:styleId="a5">
    <w:name w:val="header"/>
    <w:basedOn w:val="a"/>
    <w:link w:val="a6"/>
    <w:uiPriority w:val="99"/>
    <w:rsid w:val="00436F32"/>
    <w:pPr>
      <w:tabs>
        <w:tab w:val="center" w:pos="4153"/>
        <w:tab w:val="right" w:pos="8306"/>
      </w:tabs>
      <w:spacing w:after="0" w:line="240" w:lineRule="auto"/>
    </w:pPr>
    <w:rPr>
      <w:rFonts w:ascii="Arial" w:eastAsia="Times New Roman" w:hAnsi="Arial" w:cs="Times New Roman"/>
      <w:sz w:val="24"/>
      <w:szCs w:val="20"/>
      <w:lang w:eastAsia="ru-RU"/>
    </w:rPr>
  </w:style>
  <w:style w:type="character" w:customStyle="1" w:styleId="a6">
    <w:name w:val="Верхний колонтитул Знак"/>
    <w:basedOn w:val="a0"/>
    <w:link w:val="a5"/>
    <w:uiPriority w:val="99"/>
    <w:rsid w:val="00436F32"/>
    <w:rPr>
      <w:rFonts w:ascii="Arial" w:eastAsia="Times New Roman" w:hAnsi="Arial" w:cs="Times New Roman"/>
      <w:sz w:val="24"/>
      <w:szCs w:val="20"/>
      <w:lang w:eastAsia="ru-RU"/>
    </w:rPr>
  </w:style>
  <w:style w:type="paragraph" w:styleId="a7">
    <w:name w:val="footer"/>
    <w:basedOn w:val="a"/>
    <w:link w:val="a8"/>
    <w:rsid w:val="00436F32"/>
    <w:pPr>
      <w:tabs>
        <w:tab w:val="center" w:pos="4153"/>
        <w:tab w:val="right" w:pos="8306"/>
      </w:tabs>
      <w:spacing w:after="0" w:line="240" w:lineRule="auto"/>
    </w:pPr>
    <w:rPr>
      <w:rFonts w:ascii="Arial" w:eastAsia="Times New Roman" w:hAnsi="Arial" w:cs="Times New Roman"/>
      <w:sz w:val="24"/>
      <w:szCs w:val="20"/>
      <w:lang w:eastAsia="ru-RU"/>
    </w:rPr>
  </w:style>
  <w:style w:type="character" w:customStyle="1" w:styleId="a8">
    <w:name w:val="Нижний колонтитул Знак"/>
    <w:basedOn w:val="a0"/>
    <w:link w:val="a7"/>
    <w:rsid w:val="00436F32"/>
    <w:rPr>
      <w:rFonts w:ascii="Arial" w:eastAsia="Times New Roman" w:hAnsi="Arial" w:cs="Times New Roman"/>
      <w:sz w:val="24"/>
      <w:szCs w:val="20"/>
      <w:lang w:eastAsia="ru-RU"/>
    </w:rPr>
  </w:style>
  <w:style w:type="character" w:styleId="a9">
    <w:name w:val="page number"/>
    <w:basedOn w:val="a0"/>
    <w:rsid w:val="00436F32"/>
  </w:style>
  <w:style w:type="character" w:styleId="aa">
    <w:name w:val="Hyperlink"/>
    <w:rsid w:val="00436F32"/>
    <w:rPr>
      <w:color w:val="0000FF"/>
      <w:u w:val="single"/>
    </w:rPr>
  </w:style>
  <w:style w:type="paragraph" w:styleId="ab">
    <w:name w:val="Normal (Web)"/>
    <w:basedOn w:val="a"/>
    <w:uiPriority w:val="99"/>
    <w:rsid w:val="00436F32"/>
    <w:pPr>
      <w:spacing w:after="150" w:line="240" w:lineRule="auto"/>
    </w:pPr>
    <w:rPr>
      <w:rFonts w:ascii="Tahoma" w:eastAsia="Times New Roman" w:hAnsi="Tahoma" w:cs="Tahoma"/>
      <w:color w:val="000000"/>
      <w:sz w:val="18"/>
      <w:szCs w:val="18"/>
      <w:lang w:eastAsia="ru-RU"/>
    </w:rPr>
  </w:style>
  <w:style w:type="paragraph" w:styleId="ac">
    <w:name w:val="Balloon Text"/>
    <w:basedOn w:val="a"/>
    <w:link w:val="ad"/>
    <w:uiPriority w:val="99"/>
    <w:semiHidden/>
    <w:unhideWhenUsed/>
    <w:rsid w:val="00436F3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436F32"/>
    <w:rPr>
      <w:rFonts w:ascii="Tahoma" w:eastAsia="Times New Roman" w:hAnsi="Tahoma" w:cs="Tahoma"/>
      <w:sz w:val="16"/>
      <w:szCs w:val="16"/>
      <w:lang w:eastAsia="ru-RU"/>
    </w:rPr>
  </w:style>
  <w:style w:type="table" w:styleId="ae">
    <w:name w:val="Table Grid"/>
    <w:basedOn w:val="a1"/>
    <w:uiPriority w:val="59"/>
    <w:rsid w:val="0043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бычный абзац"/>
    <w:basedOn w:val="a"/>
    <w:rsid w:val="00436F32"/>
    <w:pPr>
      <w:spacing w:after="0" w:line="240" w:lineRule="auto"/>
      <w:ind w:firstLine="709"/>
      <w:jc w:val="both"/>
    </w:pPr>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436F32"/>
    <w:pPr>
      <w:spacing w:after="120" w:line="240" w:lineRule="auto"/>
      <w:ind w:left="283"/>
    </w:pPr>
    <w:rPr>
      <w:rFonts w:ascii="Arial" w:eastAsia="Times New Roman" w:hAnsi="Arial" w:cs="Times New Roman"/>
      <w:sz w:val="24"/>
      <w:szCs w:val="20"/>
      <w:lang w:eastAsia="ru-RU"/>
    </w:rPr>
  </w:style>
  <w:style w:type="character" w:customStyle="1" w:styleId="af1">
    <w:name w:val="Основной текст с отступом Знак"/>
    <w:basedOn w:val="a0"/>
    <w:link w:val="af0"/>
    <w:uiPriority w:val="99"/>
    <w:semiHidden/>
    <w:rsid w:val="00436F32"/>
    <w:rPr>
      <w:rFonts w:ascii="Arial" w:eastAsia="Times New Roman" w:hAnsi="Arial" w:cs="Times New Roman"/>
      <w:sz w:val="24"/>
      <w:szCs w:val="20"/>
      <w:lang w:eastAsia="ru-RU"/>
    </w:rPr>
  </w:style>
  <w:style w:type="paragraph" w:styleId="af2">
    <w:name w:val="List Paragraph"/>
    <w:basedOn w:val="a"/>
    <w:uiPriority w:val="34"/>
    <w:qFormat/>
    <w:rsid w:val="00436F32"/>
    <w:pPr>
      <w:spacing w:after="0" w:line="240" w:lineRule="auto"/>
      <w:ind w:left="720"/>
      <w:contextualSpacing/>
    </w:pPr>
    <w:rPr>
      <w:rFonts w:ascii="Arial" w:eastAsia="Times New Roman" w:hAnsi="Arial" w:cs="Times New Roman"/>
      <w:sz w:val="24"/>
      <w:szCs w:val="20"/>
      <w:lang w:eastAsia="ru-RU"/>
    </w:rPr>
  </w:style>
  <w:style w:type="table" w:customStyle="1" w:styleId="12">
    <w:name w:val="Сетка таблицы1"/>
    <w:basedOn w:val="a1"/>
    <w:next w:val="ae"/>
    <w:uiPriority w:val="59"/>
    <w:rsid w:val="00436F3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067C0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5915">
      <w:bodyDiv w:val="1"/>
      <w:marLeft w:val="0"/>
      <w:marRight w:val="0"/>
      <w:marTop w:val="0"/>
      <w:marBottom w:val="0"/>
      <w:divBdr>
        <w:top w:val="none" w:sz="0" w:space="0" w:color="auto"/>
        <w:left w:val="none" w:sz="0" w:space="0" w:color="auto"/>
        <w:bottom w:val="none" w:sz="0" w:space="0" w:color="auto"/>
        <w:right w:val="none" w:sz="0" w:space="0" w:color="auto"/>
      </w:divBdr>
    </w:div>
    <w:div w:id="465051463">
      <w:bodyDiv w:val="1"/>
      <w:marLeft w:val="0"/>
      <w:marRight w:val="0"/>
      <w:marTop w:val="0"/>
      <w:marBottom w:val="0"/>
      <w:divBdr>
        <w:top w:val="none" w:sz="0" w:space="0" w:color="auto"/>
        <w:left w:val="none" w:sz="0" w:space="0" w:color="auto"/>
        <w:bottom w:val="none" w:sz="0" w:space="0" w:color="auto"/>
        <w:right w:val="none" w:sz="0" w:space="0" w:color="auto"/>
      </w:divBdr>
    </w:div>
    <w:div w:id="783576660">
      <w:bodyDiv w:val="1"/>
      <w:marLeft w:val="0"/>
      <w:marRight w:val="0"/>
      <w:marTop w:val="0"/>
      <w:marBottom w:val="0"/>
      <w:divBdr>
        <w:top w:val="none" w:sz="0" w:space="0" w:color="auto"/>
        <w:left w:val="none" w:sz="0" w:space="0" w:color="auto"/>
        <w:bottom w:val="none" w:sz="0" w:space="0" w:color="auto"/>
        <w:right w:val="none" w:sz="0" w:space="0" w:color="auto"/>
      </w:divBdr>
    </w:div>
    <w:div w:id="962660484">
      <w:bodyDiv w:val="1"/>
      <w:marLeft w:val="0"/>
      <w:marRight w:val="0"/>
      <w:marTop w:val="0"/>
      <w:marBottom w:val="0"/>
      <w:divBdr>
        <w:top w:val="none" w:sz="0" w:space="0" w:color="auto"/>
        <w:left w:val="none" w:sz="0" w:space="0" w:color="auto"/>
        <w:bottom w:val="none" w:sz="0" w:space="0" w:color="auto"/>
        <w:right w:val="none" w:sz="0" w:space="0" w:color="auto"/>
      </w:divBdr>
    </w:div>
    <w:div w:id="1252858285">
      <w:bodyDiv w:val="1"/>
      <w:marLeft w:val="0"/>
      <w:marRight w:val="0"/>
      <w:marTop w:val="0"/>
      <w:marBottom w:val="0"/>
      <w:divBdr>
        <w:top w:val="none" w:sz="0" w:space="0" w:color="auto"/>
        <w:left w:val="none" w:sz="0" w:space="0" w:color="auto"/>
        <w:bottom w:val="none" w:sz="0" w:space="0" w:color="auto"/>
        <w:right w:val="none" w:sz="0" w:space="0" w:color="auto"/>
      </w:divBdr>
    </w:div>
    <w:div w:id="1324819785">
      <w:bodyDiv w:val="1"/>
      <w:marLeft w:val="0"/>
      <w:marRight w:val="0"/>
      <w:marTop w:val="0"/>
      <w:marBottom w:val="0"/>
      <w:divBdr>
        <w:top w:val="none" w:sz="0" w:space="0" w:color="auto"/>
        <w:left w:val="none" w:sz="0" w:space="0" w:color="auto"/>
        <w:bottom w:val="none" w:sz="0" w:space="0" w:color="auto"/>
        <w:right w:val="none" w:sz="0" w:space="0" w:color="auto"/>
      </w:divBdr>
    </w:div>
    <w:div w:id="1581211279">
      <w:bodyDiv w:val="1"/>
      <w:marLeft w:val="0"/>
      <w:marRight w:val="0"/>
      <w:marTop w:val="0"/>
      <w:marBottom w:val="0"/>
      <w:divBdr>
        <w:top w:val="none" w:sz="0" w:space="0" w:color="auto"/>
        <w:left w:val="none" w:sz="0" w:space="0" w:color="auto"/>
        <w:bottom w:val="none" w:sz="0" w:space="0" w:color="auto"/>
        <w:right w:val="none" w:sz="0" w:space="0" w:color="auto"/>
      </w:divBdr>
    </w:div>
    <w:div w:id="18179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nadzor.ru/activity/control/ac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12312</Words>
  <Characters>70183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Линник Кузьма Евгеньевич</cp:lastModifiedBy>
  <cp:revision>5</cp:revision>
  <dcterms:created xsi:type="dcterms:W3CDTF">2017-03-26T07:17:00Z</dcterms:created>
  <dcterms:modified xsi:type="dcterms:W3CDTF">2017-03-30T08:25:00Z</dcterms:modified>
</cp:coreProperties>
</file>